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0729D04" w:rsidR="001E0A28" w:rsidRPr="001A60B9" w:rsidRDefault="001E0A28" w:rsidP="001E0A28">
      <w:pPr>
        <w:spacing w:after="120"/>
        <w:ind w:left="1985" w:hanging="1985"/>
        <w:rPr>
          <w:rFonts w:ascii="Arial" w:eastAsiaTheme="minorEastAsia" w:hAnsi="Arial" w:cs="Arial"/>
          <w:b/>
          <w:sz w:val="24"/>
          <w:szCs w:val="24"/>
          <w:lang w:val="en-US" w:eastAsia="zh-CN"/>
        </w:rPr>
      </w:pPr>
      <w:r w:rsidRPr="001A60B9">
        <w:rPr>
          <w:rFonts w:ascii="Arial" w:eastAsiaTheme="minorEastAsia" w:hAnsi="Arial" w:cs="Arial"/>
          <w:b/>
          <w:sz w:val="24"/>
          <w:szCs w:val="24"/>
          <w:lang w:val="en-US" w:eastAsia="zh-CN"/>
        </w:rPr>
        <w:t xml:space="preserve">3GPP TSG-RAN WG4 Meeting # </w:t>
      </w:r>
      <w:r w:rsidR="003F3A2F" w:rsidRPr="001A60B9">
        <w:rPr>
          <w:rFonts w:ascii="Arial" w:eastAsiaTheme="minorEastAsia" w:hAnsi="Arial" w:cs="Arial"/>
          <w:b/>
          <w:sz w:val="24"/>
          <w:szCs w:val="24"/>
          <w:lang w:val="en-US" w:eastAsia="zh-CN"/>
        </w:rPr>
        <w:t>9</w:t>
      </w:r>
      <w:r w:rsidR="00441747" w:rsidRPr="001A60B9">
        <w:rPr>
          <w:rFonts w:ascii="Arial" w:eastAsiaTheme="minorEastAsia" w:hAnsi="Arial" w:cs="Arial"/>
          <w:b/>
          <w:sz w:val="24"/>
          <w:szCs w:val="24"/>
          <w:lang w:val="en-US" w:eastAsia="zh-CN"/>
        </w:rPr>
        <w:t>9</w:t>
      </w:r>
      <w:r w:rsidR="003F3A2F" w:rsidRPr="001A60B9">
        <w:rPr>
          <w:rFonts w:ascii="Arial" w:eastAsiaTheme="minorEastAsia" w:hAnsi="Arial" w:cs="Arial"/>
          <w:b/>
          <w:sz w:val="24"/>
          <w:szCs w:val="24"/>
          <w:lang w:val="en-US" w:eastAsia="zh-CN"/>
        </w:rPr>
        <w:t>-e</w:t>
      </w:r>
      <w:r w:rsidRPr="001A60B9">
        <w:rPr>
          <w:rFonts w:ascii="Arial" w:eastAsiaTheme="minorEastAsia" w:hAnsi="Arial" w:cs="Arial"/>
          <w:b/>
          <w:sz w:val="24"/>
          <w:szCs w:val="24"/>
          <w:lang w:val="en-US" w:eastAsia="zh-CN"/>
        </w:rPr>
        <w:t xml:space="preserve"> </w:t>
      </w:r>
      <w:r w:rsidRPr="001A60B9">
        <w:rPr>
          <w:rFonts w:ascii="Arial" w:eastAsiaTheme="minorEastAsia" w:hAnsi="Arial" w:cs="Arial"/>
          <w:b/>
          <w:sz w:val="24"/>
          <w:szCs w:val="24"/>
          <w:lang w:val="en-US" w:eastAsia="zh-CN"/>
        </w:rPr>
        <w:tab/>
      </w:r>
      <w:r w:rsidRPr="001A60B9">
        <w:rPr>
          <w:rFonts w:ascii="Arial" w:eastAsiaTheme="minorEastAsia" w:hAnsi="Arial" w:cs="Arial"/>
          <w:b/>
          <w:sz w:val="24"/>
          <w:szCs w:val="24"/>
          <w:lang w:val="en-US" w:eastAsia="zh-CN"/>
        </w:rPr>
        <w:tab/>
      </w:r>
      <w:r w:rsidRPr="001A60B9">
        <w:rPr>
          <w:rFonts w:ascii="Arial" w:eastAsiaTheme="minorEastAsia" w:hAnsi="Arial" w:cs="Arial"/>
          <w:b/>
          <w:sz w:val="24"/>
          <w:szCs w:val="24"/>
          <w:lang w:val="en-US" w:eastAsia="zh-CN"/>
        </w:rPr>
        <w:tab/>
      </w:r>
      <w:r w:rsidRPr="001A60B9">
        <w:rPr>
          <w:rFonts w:ascii="Arial" w:eastAsiaTheme="minorEastAsia" w:hAnsi="Arial" w:cs="Arial"/>
          <w:b/>
          <w:sz w:val="24"/>
          <w:szCs w:val="24"/>
          <w:lang w:val="en-US" w:eastAsia="zh-CN"/>
        </w:rPr>
        <w:tab/>
      </w:r>
      <w:r w:rsidRPr="001A60B9">
        <w:rPr>
          <w:rFonts w:ascii="Arial" w:eastAsiaTheme="minorEastAsia" w:hAnsi="Arial" w:cs="Arial"/>
          <w:b/>
          <w:sz w:val="24"/>
          <w:szCs w:val="24"/>
          <w:lang w:val="en-US" w:eastAsia="zh-CN"/>
        </w:rPr>
        <w:tab/>
      </w:r>
      <w:r w:rsidRPr="001A60B9">
        <w:rPr>
          <w:rFonts w:ascii="Arial" w:eastAsiaTheme="minorEastAsia" w:hAnsi="Arial" w:cs="Arial"/>
          <w:b/>
          <w:sz w:val="24"/>
          <w:szCs w:val="24"/>
          <w:lang w:val="en-US" w:eastAsia="zh-CN"/>
        </w:rPr>
        <w:tab/>
      </w:r>
      <w:r w:rsidRPr="001A60B9">
        <w:rPr>
          <w:rFonts w:ascii="Arial" w:eastAsiaTheme="minorEastAsia" w:hAnsi="Arial" w:cs="Arial"/>
          <w:b/>
          <w:sz w:val="24"/>
          <w:szCs w:val="24"/>
          <w:lang w:val="en-US" w:eastAsia="zh-CN"/>
        </w:rPr>
        <w:tab/>
      </w:r>
      <w:r w:rsidRPr="001A60B9">
        <w:rPr>
          <w:rFonts w:ascii="Arial" w:eastAsiaTheme="minorEastAsia" w:hAnsi="Arial" w:cs="Arial"/>
          <w:b/>
          <w:sz w:val="24"/>
          <w:szCs w:val="24"/>
          <w:lang w:val="en-US" w:eastAsia="zh-CN"/>
        </w:rPr>
        <w:tab/>
      </w:r>
      <w:r w:rsidRPr="001A60B9">
        <w:rPr>
          <w:rFonts w:ascii="Arial" w:eastAsiaTheme="minorEastAsia" w:hAnsi="Arial" w:cs="Arial"/>
          <w:b/>
          <w:sz w:val="24"/>
          <w:szCs w:val="24"/>
          <w:lang w:val="en-US" w:eastAsia="zh-CN"/>
        </w:rPr>
        <w:tab/>
      </w:r>
      <w:r w:rsidRPr="001A60B9">
        <w:rPr>
          <w:rFonts w:ascii="Arial" w:eastAsiaTheme="minorEastAsia" w:hAnsi="Arial" w:cs="Arial"/>
          <w:b/>
          <w:sz w:val="24"/>
          <w:szCs w:val="24"/>
          <w:lang w:val="en-US" w:eastAsia="zh-CN"/>
        </w:rPr>
        <w:tab/>
      </w:r>
      <w:r w:rsidRPr="001A60B9">
        <w:rPr>
          <w:rFonts w:ascii="Arial" w:eastAsiaTheme="minorEastAsia" w:hAnsi="Arial" w:cs="Arial"/>
          <w:b/>
          <w:sz w:val="24"/>
          <w:szCs w:val="24"/>
          <w:lang w:val="en-US" w:eastAsia="zh-CN"/>
        </w:rPr>
        <w:tab/>
      </w:r>
      <w:r w:rsidRPr="001A60B9">
        <w:rPr>
          <w:rFonts w:ascii="Arial" w:eastAsiaTheme="minorEastAsia" w:hAnsi="Arial" w:cs="Arial"/>
          <w:b/>
          <w:sz w:val="24"/>
          <w:szCs w:val="24"/>
          <w:lang w:val="en-US" w:eastAsia="zh-CN"/>
        </w:rPr>
        <w:tab/>
      </w:r>
      <w:r w:rsidR="00086B6C" w:rsidRPr="001A60B9">
        <w:rPr>
          <w:rFonts w:ascii="Arial" w:eastAsiaTheme="minorEastAsia" w:hAnsi="Arial" w:cs="Arial"/>
          <w:b/>
          <w:sz w:val="24"/>
          <w:szCs w:val="24"/>
          <w:lang w:val="en-US" w:eastAsia="zh-CN"/>
        </w:rPr>
        <w:tab/>
      </w:r>
      <w:r w:rsidR="00086B6C" w:rsidRPr="001A60B9">
        <w:rPr>
          <w:rFonts w:ascii="Arial" w:eastAsiaTheme="minorEastAsia" w:hAnsi="Arial" w:cs="Arial"/>
          <w:b/>
          <w:sz w:val="24"/>
          <w:szCs w:val="24"/>
          <w:lang w:val="en-US" w:eastAsia="zh-CN"/>
        </w:rPr>
        <w:tab/>
      </w:r>
      <w:r w:rsidR="00137A52" w:rsidRPr="00137A52">
        <w:rPr>
          <w:rFonts w:ascii="Arial" w:eastAsiaTheme="minorEastAsia" w:hAnsi="Arial" w:cs="Arial"/>
          <w:b/>
          <w:sz w:val="24"/>
          <w:szCs w:val="24"/>
          <w:lang w:val="en-US" w:eastAsia="zh-CN"/>
        </w:rPr>
        <w:t>R4-2108458</w:t>
      </w:r>
    </w:p>
    <w:p w14:paraId="0E0F466F" w14:textId="36FAA7D9" w:rsidR="00615EBB" w:rsidRPr="001A60B9" w:rsidRDefault="001E0A28" w:rsidP="001E0A28">
      <w:pPr>
        <w:spacing w:after="120"/>
        <w:ind w:left="1985" w:hanging="1985"/>
        <w:rPr>
          <w:rFonts w:ascii="Arial" w:eastAsiaTheme="minorEastAsia" w:hAnsi="Arial" w:cs="Arial"/>
          <w:b/>
          <w:sz w:val="24"/>
          <w:szCs w:val="24"/>
          <w:lang w:val="en-US" w:eastAsia="zh-CN"/>
        </w:rPr>
      </w:pPr>
      <w:r w:rsidRPr="001A60B9">
        <w:rPr>
          <w:rFonts w:ascii="Arial" w:eastAsiaTheme="minorEastAsia" w:hAnsi="Arial" w:cs="Arial"/>
          <w:b/>
          <w:sz w:val="24"/>
          <w:szCs w:val="24"/>
          <w:lang w:val="en-US" w:eastAsia="zh-CN"/>
        </w:rPr>
        <w:t xml:space="preserve">Electronic Meeting, </w:t>
      </w:r>
      <w:r w:rsidR="00442337" w:rsidRPr="001A60B9">
        <w:rPr>
          <w:rFonts w:ascii="Arial" w:hAnsi="Arial"/>
          <w:b/>
          <w:sz w:val="24"/>
          <w:szCs w:val="24"/>
          <w:lang w:val="en-US" w:eastAsia="zh-CN"/>
        </w:rPr>
        <w:t>1</w:t>
      </w:r>
      <w:r w:rsidR="00086B6C" w:rsidRPr="001A60B9">
        <w:rPr>
          <w:rFonts w:ascii="Arial" w:hAnsi="Arial"/>
          <w:b/>
          <w:sz w:val="24"/>
          <w:szCs w:val="24"/>
          <w:lang w:val="en-US" w:eastAsia="zh-CN"/>
        </w:rPr>
        <w:t>9</w:t>
      </w:r>
      <w:r w:rsidR="00442337" w:rsidRPr="001A60B9">
        <w:rPr>
          <w:rFonts w:ascii="Arial" w:hAnsi="Arial"/>
          <w:b/>
          <w:sz w:val="24"/>
          <w:szCs w:val="24"/>
          <w:vertAlign w:val="superscript"/>
          <w:lang w:val="en-US" w:eastAsia="zh-CN"/>
        </w:rPr>
        <w:t>th</w:t>
      </w:r>
      <w:r w:rsidR="00442337" w:rsidRPr="001A60B9">
        <w:rPr>
          <w:rFonts w:ascii="Arial" w:hAnsi="Arial"/>
          <w:b/>
          <w:sz w:val="24"/>
          <w:szCs w:val="24"/>
          <w:lang w:val="en-US" w:eastAsia="zh-CN"/>
        </w:rPr>
        <w:t xml:space="preserve"> – 2</w:t>
      </w:r>
      <w:r w:rsidR="00086B6C" w:rsidRPr="001A60B9">
        <w:rPr>
          <w:rFonts w:ascii="Arial" w:hAnsi="Arial"/>
          <w:b/>
          <w:sz w:val="24"/>
          <w:szCs w:val="24"/>
          <w:lang w:val="en-US" w:eastAsia="zh-CN"/>
        </w:rPr>
        <w:t>7</w:t>
      </w:r>
      <w:r w:rsidR="00442337" w:rsidRPr="001A60B9">
        <w:rPr>
          <w:rFonts w:ascii="Arial" w:hAnsi="Arial"/>
          <w:b/>
          <w:sz w:val="24"/>
          <w:szCs w:val="24"/>
          <w:vertAlign w:val="superscript"/>
          <w:lang w:val="en-US" w:eastAsia="zh-CN"/>
        </w:rPr>
        <w:t>th</w:t>
      </w:r>
      <w:r w:rsidR="00442337" w:rsidRPr="001A60B9">
        <w:rPr>
          <w:rFonts w:ascii="Arial" w:hAnsi="Arial"/>
          <w:b/>
          <w:sz w:val="24"/>
          <w:szCs w:val="24"/>
          <w:lang w:val="en-US" w:eastAsia="zh-CN"/>
        </w:rPr>
        <w:t xml:space="preserve"> </w:t>
      </w:r>
      <w:proofErr w:type="gramStart"/>
      <w:r w:rsidR="00086B6C" w:rsidRPr="001A60B9">
        <w:rPr>
          <w:rFonts w:ascii="Arial" w:hAnsi="Arial"/>
          <w:b/>
          <w:sz w:val="24"/>
          <w:szCs w:val="24"/>
          <w:lang w:val="en-US" w:eastAsia="zh-CN"/>
        </w:rPr>
        <w:t>May</w:t>
      </w:r>
      <w:r w:rsidR="00442337" w:rsidRPr="001A60B9">
        <w:rPr>
          <w:rFonts w:ascii="Arial" w:hAnsi="Arial"/>
          <w:b/>
          <w:sz w:val="24"/>
          <w:szCs w:val="24"/>
          <w:lang w:val="en-US" w:eastAsia="zh-CN"/>
        </w:rPr>
        <w:t>,</w:t>
      </w:r>
      <w:proofErr w:type="gramEnd"/>
      <w:r w:rsidR="00442337" w:rsidRPr="001A60B9">
        <w:rPr>
          <w:rFonts w:ascii="Arial" w:hAnsi="Arial"/>
          <w:b/>
          <w:sz w:val="24"/>
          <w:szCs w:val="24"/>
          <w:lang w:val="en-US" w:eastAsia="zh-CN"/>
        </w:rPr>
        <w:t xml:space="preserve"> 2021</w:t>
      </w:r>
    </w:p>
    <w:p w14:paraId="2637FD31" w14:textId="77777777" w:rsidR="001E0A28" w:rsidRPr="001A60B9" w:rsidRDefault="001E0A28" w:rsidP="001E0A28">
      <w:pPr>
        <w:spacing w:after="120"/>
        <w:ind w:left="1985" w:hanging="1985"/>
        <w:rPr>
          <w:rFonts w:ascii="Arial" w:eastAsia="MS Mincho" w:hAnsi="Arial" w:cs="Arial"/>
          <w:b/>
          <w:sz w:val="22"/>
          <w:lang w:val="en-US"/>
        </w:rPr>
      </w:pPr>
    </w:p>
    <w:p w14:paraId="282755FA" w14:textId="4DC79652" w:rsidR="00C24D2F" w:rsidRPr="001A60B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1A60B9">
        <w:rPr>
          <w:rFonts w:ascii="Arial" w:eastAsia="MS Mincho" w:hAnsi="Arial" w:cs="Arial"/>
          <w:b/>
          <w:color w:val="000000"/>
          <w:sz w:val="22"/>
          <w:lang w:val="en-US"/>
        </w:rPr>
        <w:t xml:space="preserve">Agenda </w:t>
      </w:r>
      <w:r w:rsidR="007D19B7" w:rsidRPr="001A60B9">
        <w:rPr>
          <w:rFonts w:ascii="Arial" w:eastAsia="MS Mincho" w:hAnsi="Arial" w:cs="Arial"/>
          <w:b/>
          <w:color w:val="000000"/>
          <w:sz w:val="22"/>
          <w:lang w:val="en-US"/>
        </w:rPr>
        <w:t>item</w:t>
      </w:r>
      <w:r w:rsidRPr="001A60B9">
        <w:rPr>
          <w:rFonts w:ascii="Arial" w:eastAsia="MS Mincho" w:hAnsi="Arial" w:cs="Arial"/>
          <w:b/>
          <w:color w:val="000000"/>
          <w:sz w:val="22"/>
          <w:lang w:val="en-US"/>
        </w:rPr>
        <w:t>:</w:t>
      </w:r>
      <w:r w:rsidRPr="001A60B9">
        <w:rPr>
          <w:rFonts w:ascii="Arial" w:eastAsia="MS Mincho" w:hAnsi="Arial" w:cs="Arial"/>
          <w:b/>
          <w:color w:val="000000"/>
          <w:sz w:val="22"/>
          <w:lang w:val="en-US"/>
        </w:rPr>
        <w:tab/>
      </w:r>
      <w:r w:rsidRPr="001A60B9">
        <w:rPr>
          <w:rFonts w:ascii="Arial" w:eastAsia="MS Mincho" w:hAnsi="Arial" w:cs="Arial"/>
          <w:b/>
          <w:color w:val="000000"/>
          <w:sz w:val="22"/>
          <w:lang w:val="en-US" w:eastAsia="ja-JP"/>
        </w:rPr>
        <w:tab/>
      </w:r>
      <w:r w:rsidRPr="001A60B9">
        <w:rPr>
          <w:rFonts w:ascii="Arial" w:eastAsia="MS Mincho" w:hAnsi="Arial" w:cs="Arial"/>
          <w:b/>
          <w:color w:val="000000"/>
          <w:sz w:val="22"/>
          <w:lang w:val="en-US" w:eastAsia="ja-JP"/>
        </w:rPr>
        <w:tab/>
      </w:r>
      <w:r w:rsidR="00086B6C" w:rsidRPr="001A60B9">
        <w:rPr>
          <w:rFonts w:ascii="Arial" w:eastAsiaTheme="minorEastAsia" w:hAnsi="Arial" w:cs="Arial"/>
          <w:color w:val="000000"/>
          <w:sz w:val="22"/>
          <w:lang w:val="en-US" w:eastAsia="zh-CN"/>
        </w:rPr>
        <w:t>10.7</w:t>
      </w:r>
    </w:p>
    <w:p w14:paraId="50D5329D" w14:textId="6377E2CE" w:rsidR="00915D73" w:rsidRPr="001A60B9" w:rsidRDefault="00915D73" w:rsidP="00915D73">
      <w:pPr>
        <w:spacing w:after="120"/>
        <w:ind w:left="1985" w:hanging="1985"/>
        <w:rPr>
          <w:rFonts w:ascii="Arial" w:hAnsi="Arial" w:cs="Arial"/>
          <w:color w:val="000000"/>
          <w:sz w:val="22"/>
          <w:lang w:val="en-US" w:eastAsia="zh-CN"/>
        </w:rPr>
      </w:pPr>
      <w:r w:rsidRPr="001A60B9">
        <w:rPr>
          <w:rFonts w:ascii="Arial" w:eastAsia="MS Mincho" w:hAnsi="Arial" w:cs="Arial"/>
          <w:b/>
          <w:sz w:val="22"/>
          <w:lang w:val="en-US"/>
        </w:rPr>
        <w:t>Source:</w:t>
      </w:r>
      <w:r w:rsidRPr="001A60B9">
        <w:rPr>
          <w:rFonts w:ascii="Arial" w:eastAsia="MS Mincho" w:hAnsi="Arial" w:cs="Arial"/>
          <w:b/>
          <w:sz w:val="22"/>
          <w:lang w:val="en-US"/>
        </w:rPr>
        <w:tab/>
      </w:r>
      <w:r w:rsidR="004D737D" w:rsidRPr="001A60B9">
        <w:rPr>
          <w:rFonts w:ascii="Arial" w:hAnsi="Arial" w:cs="Arial"/>
          <w:color w:val="000000"/>
          <w:sz w:val="22"/>
          <w:lang w:val="en-US" w:eastAsia="zh-CN"/>
        </w:rPr>
        <w:t>Moderator</w:t>
      </w:r>
      <w:r w:rsidR="00321150" w:rsidRPr="001A60B9">
        <w:rPr>
          <w:rFonts w:ascii="Arial" w:hAnsi="Arial" w:cs="Arial"/>
          <w:color w:val="000000"/>
          <w:sz w:val="22"/>
          <w:lang w:val="en-US" w:eastAsia="zh-CN"/>
        </w:rPr>
        <w:t xml:space="preserve"> </w:t>
      </w:r>
      <w:r w:rsidR="004D737D" w:rsidRPr="001A60B9">
        <w:rPr>
          <w:rFonts w:ascii="Arial" w:hAnsi="Arial" w:cs="Arial"/>
          <w:color w:val="000000"/>
          <w:sz w:val="22"/>
          <w:lang w:val="en-US" w:eastAsia="zh-CN"/>
        </w:rPr>
        <w:t>(</w:t>
      </w:r>
      <w:r w:rsidR="005972AB" w:rsidRPr="001A60B9">
        <w:rPr>
          <w:rFonts w:ascii="Arial" w:hAnsi="Arial" w:cs="Arial"/>
          <w:color w:val="000000"/>
          <w:sz w:val="22"/>
          <w:lang w:val="en-US" w:eastAsia="zh-CN"/>
        </w:rPr>
        <w:t xml:space="preserve">Qualcomm </w:t>
      </w:r>
      <w:r w:rsidR="005E7292" w:rsidRPr="001A60B9">
        <w:rPr>
          <w:rFonts w:ascii="Arial" w:hAnsi="Arial" w:cs="Arial"/>
          <w:color w:val="000000"/>
          <w:sz w:val="22"/>
          <w:lang w:val="en-US" w:eastAsia="zh-CN"/>
        </w:rPr>
        <w:t>Incorporated</w:t>
      </w:r>
      <w:r w:rsidR="004D737D" w:rsidRPr="001A60B9">
        <w:rPr>
          <w:rFonts w:ascii="Arial" w:hAnsi="Arial" w:cs="Arial"/>
          <w:color w:val="000000"/>
          <w:sz w:val="22"/>
          <w:lang w:val="en-US" w:eastAsia="zh-CN"/>
        </w:rPr>
        <w:t>)</w:t>
      </w:r>
    </w:p>
    <w:p w14:paraId="1E0389E7" w14:textId="2174B97F" w:rsidR="00915D73" w:rsidRPr="001A60B9" w:rsidRDefault="00915D73" w:rsidP="00915D73">
      <w:pPr>
        <w:spacing w:after="120"/>
        <w:ind w:left="1985" w:hanging="1985"/>
        <w:rPr>
          <w:rFonts w:ascii="Arial" w:eastAsiaTheme="minorEastAsia" w:hAnsi="Arial" w:cs="Arial"/>
          <w:color w:val="000000"/>
          <w:sz w:val="22"/>
          <w:lang w:val="en-US" w:eastAsia="zh-CN"/>
        </w:rPr>
      </w:pPr>
      <w:r w:rsidRPr="001A60B9">
        <w:rPr>
          <w:rFonts w:ascii="Arial" w:eastAsia="MS Mincho" w:hAnsi="Arial" w:cs="Arial"/>
          <w:b/>
          <w:color w:val="000000"/>
          <w:sz w:val="22"/>
          <w:lang w:val="en-US"/>
        </w:rPr>
        <w:t>Title:</w:t>
      </w:r>
      <w:r w:rsidRPr="001A60B9">
        <w:rPr>
          <w:rFonts w:ascii="Arial" w:eastAsia="MS Mincho" w:hAnsi="Arial" w:cs="Arial"/>
          <w:b/>
          <w:color w:val="000000"/>
          <w:sz w:val="22"/>
          <w:lang w:val="en-US"/>
        </w:rPr>
        <w:tab/>
      </w:r>
      <w:r w:rsidR="00484C5D" w:rsidRPr="001A60B9">
        <w:rPr>
          <w:rFonts w:ascii="Arial" w:eastAsiaTheme="minorEastAsia" w:hAnsi="Arial" w:cs="Arial"/>
          <w:color w:val="000000"/>
          <w:sz w:val="22"/>
          <w:lang w:val="en-US" w:eastAsia="zh-CN"/>
        </w:rPr>
        <w:t xml:space="preserve">Email discussion summary for </w:t>
      </w:r>
      <w:r w:rsidR="00533159" w:rsidRPr="001A60B9">
        <w:rPr>
          <w:rFonts w:ascii="Arial" w:eastAsiaTheme="minorEastAsia" w:hAnsi="Arial" w:cs="Arial"/>
          <w:color w:val="000000"/>
          <w:sz w:val="22"/>
          <w:lang w:val="en-US" w:eastAsia="zh-CN"/>
        </w:rPr>
        <w:t>[</w:t>
      </w:r>
      <w:r w:rsidR="00442337" w:rsidRPr="001A60B9">
        <w:rPr>
          <w:rFonts w:ascii="Arial" w:eastAsiaTheme="minorEastAsia" w:hAnsi="Arial" w:cs="Arial"/>
          <w:color w:val="000000"/>
          <w:sz w:val="22"/>
          <w:lang w:val="en-US" w:eastAsia="zh-CN"/>
        </w:rPr>
        <w:t>9</w:t>
      </w:r>
      <w:r w:rsidR="007B5426" w:rsidRPr="001A60B9">
        <w:rPr>
          <w:rFonts w:ascii="Arial" w:eastAsiaTheme="minorEastAsia" w:hAnsi="Arial" w:cs="Arial"/>
          <w:color w:val="000000"/>
          <w:sz w:val="22"/>
          <w:lang w:val="en-US" w:eastAsia="zh-CN"/>
        </w:rPr>
        <w:t>9</w:t>
      </w:r>
      <w:r w:rsidR="00442337" w:rsidRPr="001A60B9">
        <w:rPr>
          <w:rFonts w:ascii="Arial" w:eastAsiaTheme="minorEastAsia" w:hAnsi="Arial" w:cs="Arial"/>
          <w:color w:val="000000"/>
          <w:sz w:val="22"/>
          <w:lang w:val="en-US" w:eastAsia="zh-CN"/>
        </w:rPr>
        <w:t>-e</w:t>
      </w:r>
      <w:r w:rsidR="00533159" w:rsidRPr="001A60B9">
        <w:rPr>
          <w:rFonts w:ascii="Arial" w:eastAsiaTheme="minorEastAsia" w:hAnsi="Arial" w:cs="Arial"/>
          <w:color w:val="000000"/>
          <w:sz w:val="22"/>
          <w:lang w:val="en-US" w:eastAsia="zh-CN"/>
        </w:rPr>
        <w:t>][</w:t>
      </w:r>
      <w:r w:rsidR="005E7292" w:rsidRPr="001A60B9">
        <w:rPr>
          <w:rFonts w:ascii="Arial" w:eastAsiaTheme="minorEastAsia" w:hAnsi="Arial" w:cs="Arial"/>
          <w:color w:val="000000"/>
          <w:sz w:val="22"/>
          <w:lang w:val="en-US" w:eastAsia="zh-CN"/>
        </w:rPr>
        <w:t>3</w:t>
      </w:r>
      <w:r w:rsidR="007B5426" w:rsidRPr="001A60B9">
        <w:rPr>
          <w:rFonts w:ascii="Arial" w:eastAsiaTheme="minorEastAsia" w:hAnsi="Arial" w:cs="Arial"/>
          <w:color w:val="000000"/>
          <w:sz w:val="22"/>
          <w:lang w:val="en-US" w:eastAsia="zh-CN"/>
        </w:rPr>
        <w:t>33</w:t>
      </w:r>
      <w:r w:rsidR="00533159" w:rsidRPr="001A60B9">
        <w:rPr>
          <w:rFonts w:ascii="Arial" w:eastAsiaTheme="minorEastAsia" w:hAnsi="Arial" w:cs="Arial"/>
          <w:color w:val="000000"/>
          <w:sz w:val="22"/>
          <w:lang w:val="en-US" w:eastAsia="zh-CN"/>
        </w:rPr>
        <w:t>]</w:t>
      </w:r>
      <w:r w:rsidR="005E7292" w:rsidRPr="001A60B9">
        <w:rPr>
          <w:rFonts w:ascii="Arial" w:eastAsiaTheme="minorEastAsia" w:hAnsi="Arial" w:cs="Arial"/>
          <w:color w:val="000000"/>
          <w:sz w:val="22"/>
          <w:lang w:val="en-US" w:eastAsia="zh-CN"/>
        </w:rPr>
        <w:t xml:space="preserve"> </w:t>
      </w:r>
      <w:r w:rsidR="001A15E9" w:rsidRPr="001A60B9">
        <w:rPr>
          <w:rFonts w:ascii="Arial" w:eastAsiaTheme="minorEastAsia" w:hAnsi="Arial" w:cs="Arial"/>
          <w:color w:val="000000"/>
          <w:sz w:val="22"/>
          <w:lang w:val="en-US" w:eastAsia="zh-CN"/>
        </w:rPr>
        <w:t>NR_ATP</w:t>
      </w:r>
    </w:p>
    <w:p w14:paraId="67B0962B" w14:textId="0319B659" w:rsidR="00915D73" w:rsidRPr="001A60B9" w:rsidRDefault="00915D73" w:rsidP="00915D73">
      <w:pPr>
        <w:spacing w:after="120"/>
        <w:ind w:left="1985" w:hanging="1985"/>
        <w:rPr>
          <w:rFonts w:ascii="Arial" w:eastAsiaTheme="minorEastAsia" w:hAnsi="Arial" w:cs="Arial"/>
          <w:sz w:val="22"/>
          <w:lang w:val="en-US" w:eastAsia="zh-CN"/>
        </w:rPr>
      </w:pPr>
      <w:r w:rsidRPr="001A60B9">
        <w:rPr>
          <w:rFonts w:ascii="Arial" w:eastAsia="MS Mincho" w:hAnsi="Arial" w:cs="Arial"/>
          <w:b/>
          <w:color w:val="000000"/>
          <w:sz w:val="22"/>
          <w:lang w:val="en-US"/>
        </w:rPr>
        <w:t>Document for:</w:t>
      </w:r>
      <w:r w:rsidRPr="001A60B9">
        <w:rPr>
          <w:rFonts w:ascii="Arial" w:eastAsia="MS Mincho" w:hAnsi="Arial" w:cs="Arial"/>
          <w:b/>
          <w:color w:val="000000"/>
          <w:sz w:val="22"/>
          <w:lang w:val="en-US"/>
        </w:rPr>
        <w:tab/>
      </w:r>
      <w:r w:rsidR="00484C5D" w:rsidRPr="001A60B9">
        <w:rPr>
          <w:rFonts w:ascii="Arial" w:eastAsiaTheme="minorEastAsia" w:hAnsi="Arial" w:cs="Arial"/>
          <w:color w:val="000000"/>
          <w:sz w:val="22"/>
          <w:lang w:val="en-US" w:eastAsia="zh-CN"/>
        </w:rPr>
        <w:t>Information</w:t>
      </w:r>
    </w:p>
    <w:p w14:paraId="4A0AE149" w14:textId="4268E307" w:rsidR="005D7AF8" w:rsidRPr="001A60B9" w:rsidRDefault="00915D73" w:rsidP="00FA5848">
      <w:pPr>
        <w:pStyle w:val="Heading1"/>
        <w:rPr>
          <w:rFonts w:eastAsiaTheme="minorEastAsia"/>
          <w:lang w:val="en-US" w:eastAsia="zh-CN"/>
        </w:rPr>
      </w:pPr>
      <w:r w:rsidRPr="001A60B9">
        <w:rPr>
          <w:lang w:val="en-US" w:eastAsia="ja-JP"/>
        </w:rPr>
        <w:t>Introduction</w:t>
      </w:r>
    </w:p>
    <w:p w14:paraId="0EE06B6A" w14:textId="4181C352" w:rsidR="00004165" w:rsidRPr="001A60B9" w:rsidRDefault="004B3712" w:rsidP="00805BE8">
      <w:pPr>
        <w:rPr>
          <w:color w:val="0070C0"/>
          <w:lang w:val="en-US" w:eastAsia="zh-CN"/>
        </w:rPr>
      </w:pPr>
      <w:r w:rsidRPr="001A60B9">
        <w:rPr>
          <w:lang w:val="en-US" w:eastAsia="zh-CN"/>
        </w:rPr>
        <w:t xml:space="preserve">The discussions in this thread includes study on 5G NR UE Application Layer Data Throughput performance requirements. </w:t>
      </w:r>
    </w:p>
    <w:p w14:paraId="609286E5" w14:textId="70C3337E" w:rsidR="00E80B52" w:rsidRPr="001A60B9" w:rsidRDefault="00142BB9" w:rsidP="00805BE8">
      <w:pPr>
        <w:pStyle w:val="Heading1"/>
        <w:rPr>
          <w:lang w:val="en-US" w:eastAsia="ja-JP"/>
        </w:rPr>
      </w:pPr>
      <w:r w:rsidRPr="001A60B9">
        <w:rPr>
          <w:lang w:val="en-US" w:eastAsia="ja-JP"/>
        </w:rPr>
        <w:t>Topic</w:t>
      </w:r>
      <w:r w:rsidR="00C649BD" w:rsidRPr="001A60B9">
        <w:rPr>
          <w:lang w:val="en-US" w:eastAsia="ja-JP"/>
        </w:rPr>
        <w:t xml:space="preserve"> </w:t>
      </w:r>
      <w:r w:rsidR="00837458" w:rsidRPr="001A60B9">
        <w:rPr>
          <w:lang w:val="en-US" w:eastAsia="ja-JP"/>
        </w:rPr>
        <w:t>#1</w:t>
      </w:r>
      <w:r w:rsidR="00C649BD" w:rsidRPr="001A60B9">
        <w:rPr>
          <w:lang w:val="en-US" w:eastAsia="ja-JP"/>
        </w:rPr>
        <w:t xml:space="preserve">: </w:t>
      </w:r>
      <w:r w:rsidR="00614EEC" w:rsidRPr="001A60B9">
        <w:rPr>
          <w:lang w:val="en-US" w:eastAsia="ja-JP"/>
        </w:rPr>
        <w:t>TR Structure</w:t>
      </w:r>
      <w:r w:rsidR="00341ED3" w:rsidRPr="001A60B9">
        <w:rPr>
          <w:lang w:val="en-US" w:eastAsia="ja-JP"/>
        </w:rPr>
        <w:t xml:space="preserve"> and Work Split</w:t>
      </w:r>
    </w:p>
    <w:p w14:paraId="6D4B85E1" w14:textId="023CA4DB" w:rsidR="00484C5D" w:rsidRPr="001A60B9" w:rsidRDefault="00484C5D" w:rsidP="00B831AE">
      <w:pPr>
        <w:pStyle w:val="Heading2"/>
        <w:rPr>
          <w:lang w:val="en-US"/>
        </w:rPr>
      </w:pPr>
      <w:r w:rsidRPr="001A60B9">
        <w:rPr>
          <w:lang w:val="en-US"/>
        </w:rPr>
        <w:t>Companies’ contributions summary</w:t>
      </w:r>
    </w:p>
    <w:tbl>
      <w:tblPr>
        <w:tblStyle w:val="TableGrid"/>
        <w:tblW w:w="0" w:type="auto"/>
        <w:tblLook w:val="04A0" w:firstRow="1" w:lastRow="0" w:firstColumn="1" w:lastColumn="0" w:noHBand="0" w:noVBand="1"/>
      </w:tblPr>
      <w:tblGrid>
        <w:gridCol w:w="1623"/>
        <w:gridCol w:w="1425"/>
        <w:gridCol w:w="6583"/>
      </w:tblGrid>
      <w:tr w:rsidR="00484C5D" w:rsidRPr="001A60B9" w14:paraId="0411894B" w14:textId="77777777" w:rsidTr="00805BE8">
        <w:trPr>
          <w:trHeight w:val="468"/>
        </w:trPr>
        <w:tc>
          <w:tcPr>
            <w:tcW w:w="1648" w:type="dxa"/>
            <w:vAlign w:val="center"/>
          </w:tcPr>
          <w:p w14:paraId="2F14AAAF" w14:textId="0E1491F7" w:rsidR="00484C5D" w:rsidRPr="001A60B9" w:rsidRDefault="00484C5D" w:rsidP="00805BE8">
            <w:pPr>
              <w:spacing w:before="120" w:after="120"/>
              <w:rPr>
                <w:b/>
                <w:bCs/>
                <w:lang w:val="en-US"/>
              </w:rPr>
            </w:pPr>
            <w:r w:rsidRPr="001A60B9">
              <w:rPr>
                <w:b/>
                <w:bCs/>
                <w:lang w:val="en-US"/>
              </w:rPr>
              <w:t>T-doc number</w:t>
            </w:r>
          </w:p>
        </w:tc>
        <w:tc>
          <w:tcPr>
            <w:tcW w:w="1437" w:type="dxa"/>
            <w:vAlign w:val="center"/>
          </w:tcPr>
          <w:p w14:paraId="46E4D078" w14:textId="7CE45E51" w:rsidR="00484C5D" w:rsidRPr="001A60B9" w:rsidRDefault="00484C5D" w:rsidP="00805BE8">
            <w:pPr>
              <w:spacing w:before="120" w:after="120"/>
              <w:rPr>
                <w:b/>
                <w:bCs/>
                <w:lang w:val="en-US"/>
              </w:rPr>
            </w:pPr>
            <w:r w:rsidRPr="001A60B9">
              <w:rPr>
                <w:b/>
                <w:bCs/>
                <w:lang w:val="en-US"/>
              </w:rPr>
              <w:t>Company</w:t>
            </w:r>
          </w:p>
        </w:tc>
        <w:tc>
          <w:tcPr>
            <w:tcW w:w="6772" w:type="dxa"/>
            <w:vAlign w:val="center"/>
          </w:tcPr>
          <w:p w14:paraId="531E5DB7" w14:textId="1856A816" w:rsidR="00484C5D" w:rsidRPr="001A60B9" w:rsidRDefault="00484C5D" w:rsidP="00805BE8">
            <w:pPr>
              <w:spacing w:before="120" w:after="120"/>
              <w:rPr>
                <w:b/>
                <w:bCs/>
                <w:lang w:val="en-US"/>
              </w:rPr>
            </w:pPr>
            <w:r w:rsidRPr="001A60B9">
              <w:rPr>
                <w:b/>
                <w:bCs/>
                <w:lang w:val="en-US"/>
              </w:rPr>
              <w:t>Proposals</w:t>
            </w:r>
            <w:r w:rsidR="00F53FE2" w:rsidRPr="001A60B9">
              <w:rPr>
                <w:b/>
                <w:bCs/>
                <w:lang w:val="en-US"/>
              </w:rPr>
              <w:t xml:space="preserve"> / Observations</w:t>
            </w:r>
          </w:p>
        </w:tc>
      </w:tr>
      <w:tr w:rsidR="00F53FE2" w:rsidRPr="001A60B9" w14:paraId="4246E76B" w14:textId="77777777" w:rsidTr="00805BE8">
        <w:trPr>
          <w:trHeight w:val="468"/>
        </w:trPr>
        <w:tc>
          <w:tcPr>
            <w:tcW w:w="1648" w:type="dxa"/>
          </w:tcPr>
          <w:p w14:paraId="12FD4C09" w14:textId="70E9101A" w:rsidR="00F53FE2" w:rsidRPr="001A60B9" w:rsidRDefault="00F53FE2" w:rsidP="00805BE8">
            <w:pPr>
              <w:spacing w:before="120" w:after="120"/>
              <w:rPr>
                <w:lang w:val="en-US"/>
              </w:rPr>
            </w:pPr>
            <w:r w:rsidRPr="001A60B9">
              <w:rPr>
                <w:lang w:val="en-US"/>
              </w:rPr>
              <w:t>R4-2</w:t>
            </w:r>
            <w:r w:rsidR="000B770E" w:rsidRPr="001A60B9">
              <w:rPr>
                <w:lang w:val="en-US"/>
              </w:rPr>
              <w:t>1</w:t>
            </w:r>
            <w:r w:rsidR="009A453D" w:rsidRPr="001A60B9">
              <w:rPr>
                <w:lang w:val="en-US"/>
              </w:rPr>
              <w:t>11255</w:t>
            </w:r>
          </w:p>
        </w:tc>
        <w:tc>
          <w:tcPr>
            <w:tcW w:w="1437" w:type="dxa"/>
          </w:tcPr>
          <w:p w14:paraId="1A5AAE84" w14:textId="4AD213B3" w:rsidR="00F53FE2" w:rsidRPr="001A60B9" w:rsidRDefault="00647BB2" w:rsidP="00805BE8">
            <w:pPr>
              <w:spacing w:before="120" w:after="120"/>
              <w:rPr>
                <w:lang w:val="en-US"/>
              </w:rPr>
            </w:pPr>
            <w:r w:rsidRPr="001A60B9">
              <w:rPr>
                <w:lang w:val="en-US"/>
              </w:rPr>
              <w:t>Qualcomm</w:t>
            </w:r>
          </w:p>
        </w:tc>
        <w:tc>
          <w:tcPr>
            <w:tcW w:w="6772" w:type="dxa"/>
          </w:tcPr>
          <w:p w14:paraId="23E5CF1A" w14:textId="38DD96E8" w:rsidR="005E366A" w:rsidRPr="001A60B9" w:rsidRDefault="007D3674" w:rsidP="007D3674">
            <w:pPr>
              <w:spacing w:before="120" w:after="120"/>
              <w:rPr>
                <w:lang w:val="en-US"/>
              </w:rPr>
            </w:pPr>
            <w:r w:rsidRPr="001A60B9">
              <w:rPr>
                <w:lang w:val="en-US"/>
              </w:rPr>
              <w:t>Draft CR on RAN4 study on Application Layer Throughput Requirements</w:t>
            </w:r>
          </w:p>
        </w:tc>
      </w:tr>
    </w:tbl>
    <w:p w14:paraId="3E29E2AF" w14:textId="77777777" w:rsidR="00484C5D" w:rsidRPr="001A60B9" w:rsidRDefault="00484C5D" w:rsidP="005B4802">
      <w:pPr>
        <w:rPr>
          <w:lang w:val="en-US"/>
        </w:rPr>
      </w:pPr>
    </w:p>
    <w:p w14:paraId="67EA3547" w14:textId="407DC46C" w:rsidR="00484C5D" w:rsidRPr="001A60B9" w:rsidRDefault="00837458" w:rsidP="00B831AE">
      <w:pPr>
        <w:pStyle w:val="Heading2"/>
        <w:rPr>
          <w:lang w:val="en-US"/>
        </w:rPr>
      </w:pPr>
      <w:r w:rsidRPr="001A60B9">
        <w:rPr>
          <w:lang w:val="en-US"/>
        </w:rPr>
        <w:t>Open issues</w:t>
      </w:r>
      <w:r w:rsidR="00DC2500" w:rsidRPr="001A60B9">
        <w:rPr>
          <w:lang w:val="en-US"/>
        </w:rPr>
        <w:t xml:space="preserve"> summary</w:t>
      </w:r>
    </w:p>
    <w:p w14:paraId="766EF825" w14:textId="1C082660" w:rsidR="00571777" w:rsidRPr="001A60B9" w:rsidRDefault="00571777" w:rsidP="00805BE8">
      <w:pPr>
        <w:pStyle w:val="Heading3"/>
        <w:rPr>
          <w:sz w:val="24"/>
          <w:szCs w:val="16"/>
          <w:lang w:val="en-US"/>
        </w:rPr>
      </w:pPr>
      <w:r w:rsidRPr="001A60B9">
        <w:rPr>
          <w:sz w:val="24"/>
          <w:szCs w:val="16"/>
          <w:lang w:val="en-US"/>
        </w:rPr>
        <w:t>Sub-</w:t>
      </w:r>
      <w:r w:rsidR="00142BB9" w:rsidRPr="001A60B9">
        <w:rPr>
          <w:sz w:val="24"/>
          <w:szCs w:val="16"/>
          <w:lang w:val="en-US"/>
        </w:rPr>
        <w:t>topic</w:t>
      </w:r>
      <w:r w:rsidRPr="001A60B9">
        <w:rPr>
          <w:sz w:val="24"/>
          <w:szCs w:val="16"/>
          <w:lang w:val="en-US"/>
        </w:rPr>
        <w:t xml:space="preserve"> 1-1</w:t>
      </w:r>
      <w:r w:rsidR="00D94124" w:rsidRPr="001A60B9">
        <w:rPr>
          <w:sz w:val="24"/>
          <w:szCs w:val="16"/>
          <w:lang w:val="en-US"/>
        </w:rPr>
        <w:t xml:space="preserve">: </w:t>
      </w:r>
      <w:r w:rsidR="007D3674" w:rsidRPr="001A60B9">
        <w:rPr>
          <w:sz w:val="24"/>
          <w:szCs w:val="16"/>
          <w:lang w:val="en-US"/>
        </w:rPr>
        <w:t>TR Structure</w:t>
      </w:r>
    </w:p>
    <w:p w14:paraId="52E527C3" w14:textId="368E24CB" w:rsidR="00B4108D" w:rsidRPr="001A60B9" w:rsidRDefault="00B4108D" w:rsidP="00B4108D">
      <w:pPr>
        <w:rPr>
          <w:b/>
          <w:u w:val="single"/>
          <w:lang w:val="en-US" w:eastAsia="ko-KR"/>
        </w:rPr>
      </w:pPr>
      <w:r w:rsidRPr="001A60B9">
        <w:rPr>
          <w:b/>
          <w:u w:val="single"/>
          <w:lang w:val="en-US" w:eastAsia="ko-KR"/>
        </w:rPr>
        <w:t xml:space="preserve">Issue 1-1: </w:t>
      </w:r>
      <w:r w:rsidR="007D3674" w:rsidRPr="001A60B9">
        <w:rPr>
          <w:b/>
          <w:u w:val="single"/>
          <w:lang w:val="en-US" w:eastAsia="ko-KR"/>
        </w:rPr>
        <w:t>TR Structure</w:t>
      </w:r>
    </w:p>
    <w:p w14:paraId="3C3336B6" w14:textId="77777777" w:rsidR="00B4108D" w:rsidRPr="001A60B9"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Proposals</w:t>
      </w:r>
    </w:p>
    <w:p w14:paraId="13C6B9EA" w14:textId="3F8D677C" w:rsidR="00B4108D" w:rsidRPr="001A60B9"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Option 1</w:t>
      </w:r>
      <w:r w:rsidR="008B299B" w:rsidRPr="001A60B9">
        <w:rPr>
          <w:rFonts w:eastAsia="SimSun"/>
          <w:szCs w:val="24"/>
          <w:lang w:val="en-US" w:eastAsia="zh-CN"/>
        </w:rPr>
        <w:t xml:space="preserve"> (QC)</w:t>
      </w:r>
      <w:r w:rsidRPr="001A60B9">
        <w:rPr>
          <w:rFonts w:eastAsia="SimSun"/>
          <w:szCs w:val="24"/>
          <w:lang w:val="en-US" w:eastAsia="zh-CN"/>
        </w:rPr>
        <w:t xml:space="preserve">: </w:t>
      </w:r>
    </w:p>
    <w:p w14:paraId="75B7AC9D" w14:textId="325D4A8E" w:rsidR="004B63A3" w:rsidRPr="001A60B9" w:rsidRDefault="004B63A3" w:rsidP="00C359F8">
      <w:pPr>
        <w:pStyle w:val="ListParagraph"/>
        <w:numPr>
          <w:ilvl w:val="1"/>
          <w:numId w:val="4"/>
        </w:numPr>
        <w:spacing w:after="120"/>
        <w:ind w:firstLineChars="0"/>
        <w:rPr>
          <w:szCs w:val="24"/>
          <w:lang w:val="en-US" w:eastAsia="zh-CN"/>
        </w:rPr>
      </w:pPr>
      <w:r w:rsidRPr="001A60B9">
        <w:rPr>
          <w:szCs w:val="24"/>
          <w:lang w:val="en-US" w:eastAsia="zh-CN"/>
        </w:rPr>
        <w:t>5.10</w:t>
      </w:r>
      <w:r w:rsidRPr="001A60B9">
        <w:rPr>
          <w:szCs w:val="24"/>
          <w:lang w:val="en-US" w:eastAsia="zh-CN"/>
        </w:rPr>
        <w:tab/>
        <w:t>Feasibility of Defining Link Adaptation Absolute Physical Layer Requirements in RAN4</w:t>
      </w:r>
    </w:p>
    <w:p w14:paraId="2265F707" w14:textId="77777777" w:rsidR="004B63A3" w:rsidRPr="001A60B9" w:rsidRDefault="004B63A3" w:rsidP="00C359F8">
      <w:pPr>
        <w:pStyle w:val="ListParagraph"/>
        <w:numPr>
          <w:ilvl w:val="2"/>
          <w:numId w:val="4"/>
        </w:numPr>
        <w:spacing w:after="120"/>
        <w:ind w:firstLineChars="0"/>
        <w:rPr>
          <w:szCs w:val="24"/>
          <w:lang w:val="en-US" w:eastAsia="zh-CN"/>
        </w:rPr>
      </w:pPr>
      <w:r w:rsidRPr="001A60B9">
        <w:rPr>
          <w:szCs w:val="24"/>
          <w:lang w:val="en-US" w:eastAsia="zh-CN"/>
        </w:rPr>
        <w:t>5.10.1</w:t>
      </w:r>
      <w:r w:rsidRPr="001A60B9">
        <w:rPr>
          <w:szCs w:val="24"/>
          <w:lang w:val="en-US" w:eastAsia="zh-CN"/>
        </w:rPr>
        <w:tab/>
        <w:t>General</w:t>
      </w:r>
    </w:p>
    <w:p w14:paraId="3CC281EA" w14:textId="77777777" w:rsidR="004B63A3" w:rsidRPr="001A60B9" w:rsidRDefault="004B63A3" w:rsidP="00C359F8">
      <w:pPr>
        <w:spacing w:after="120"/>
        <w:ind w:left="2250"/>
        <w:rPr>
          <w:szCs w:val="24"/>
          <w:lang w:val="en-US" w:eastAsia="zh-CN"/>
        </w:rPr>
      </w:pPr>
      <w:r w:rsidRPr="001A60B9">
        <w:rPr>
          <w:szCs w:val="24"/>
          <w:lang w:val="en-US" w:eastAsia="zh-CN"/>
        </w:rPr>
        <w:t xml:space="preserve">The purpose of this clause is to </w:t>
      </w:r>
      <w:proofErr w:type="spellStart"/>
      <w:r w:rsidRPr="001A60B9">
        <w:rPr>
          <w:szCs w:val="24"/>
          <w:lang w:val="en-US" w:eastAsia="zh-CN"/>
        </w:rPr>
        <w:t>analyse</w:t>
      </w:r>
      <w:proofErr w:type="spellEnd"/>
      <w:r w:rsidRPr="001A60B9">
        <w:rPr>
          <w:szCs w:val="24"/>
          <w:lang w:val="en-US" w:eastAsia="zh-CN"/>
        </w:rPr>
        <w:t xml:space="preserve"> whether it is feasible to define absolute physical layer throughput requirements under link adaptation in RAN4 using link-level simulation results based on the agreed set of simulation assumptions. As part of feasibility study, this clause will also conclude on test methodology which includes:</w:t>
      </w:r>
    </w:p>
    <w:p w14:paraId="0CFEB498" w14:textId="77777777" w:rsidR="004B63A3" w:rsidRPr="001A60B9" w:rsidRDefault="004B63A3" w:rsidP="00C359F8">
      <w:pPr>
        <w:spacing w:after="120"/>
        <w:ind w:left="2250"/>
        <w:rPr>
          <w:szCs w:val="24"/>
          <w:lang w:val="en-US" w:eastAsia="zh-CN"/>
        </w:rPr>
      </w:pPr>
      <w:r w:rsidRPr="001A60B9">
        <w:rPr>
          <w:szCs w:val="24"/>
          <w:lang w:val="en-US" w:eastAsia="zh-CN"/>
        </w:rPr>
        <w:t xml:space="preserve">Alignment criteria for aligning the simulation results across companies and </w:t>
      </w:r>
    </w:p>
    <w:p w14:paraId="2262E2BE" w14:textId="77777777" w:rsidR="004B63A3" w:rsidRPr="001A60B9" w:rsidRDefault="004B63A3" w:rsidP="00C359F8">
      <w:pPr>
        <w:spacing w:after="120"/>
        <w:ind w:left="2250"/>
        <w:rPr>
          <w:szCs w:val="24"/>
          <w:lang w:val="en-US" w:eastAsia="zh-CN"/>
        </w:rPr>
      </w:pPr>
      <w:r w:rsidRPr="001A60B9">
        <w:rPr>
          <w:szCs w:val="24"/>
          <w:lang w:val="en-US" w:eastAsia="zh-CN"/>
        </w:rPr>
        <w:t>Methodology to define the final requirements, if it is found to be feasible to define such requirements in RAN4.</w:t>
      </w:r>
    </w:p>
    <w:p w14:paraId="46A15D5A" w14:textId="77777777" w:rsidR="004B63A3" w:rsidRPr="001A60B9" w:rsidRDefault="004B63A3" w:rsidP="00C359F8">
      <w:pPr>
        <w:pStyle w:val="ListParagraph"/>
        <w:numPr>
          <w:ilvl w:val="2"/>
          <w:numId w:val="4"/>
        </w:numPr>
        <w:spacing w:after="120"/>
        <w:ind w:firstLineChars="0"/>
        <w:rPr>
          <w:szCs w:val="24"/>
          <w:lang w:val="en-US" w:eastAsia="zh-CN"/>
        </w:rPr>
      </w:pPr>
      <w:r w:rsidRPr="001A60B9">
        <w:rPr>
          <w:szCs w:val="24"/>
          <w:lang w:val="en-US" w:eastAsia="zh-CN"/>
        </w:rPr>
        <w:t>5.10.2</w:t>
      </w:r>
      <w:r w:rsidRPr="001A60B9">
        <w:rPr>
          <w:szCs w:val="24"/>
          <w:lang w:val="en-US" w:eastAsia="zh-CN"/>
        </w:rPr>
        <w:tab/>
        <w:t>Test Methodology</w:t>
      </w:r>
    </w:p>
    <w:p w14:paraId="378726BA" w14:textId="77777777" w:rsidR="004B63A3" w:rsidRPr="001A60B9" w:rsidRDefault="004B63A3" w:rsidP="00C359F8">
      <w:pPr>
        <w:pStyle w:val="ListParagraph"/>
        <w:numPr>
          <w:ilvl w:val="3"/>
          <w:numId w:val="4"/>
        </w:numPr>
        <w:spacing w:after="120"/>
        <w:ind w:firstLineChars="0"/>
        <w:rPr>
          <w:szCs w:val="24"/>
          <w:lang w:val="en-US" w:eastAsia="zh-CN"/>
        </w:rPr>
      </w:pPr>
      <w:r w:rsidRPr="001A60B9">
        <w:rPr>
          <w:szCs w:val="24"/>
          <w:lang w:val="en-US" w:eastAsia="zh-CN"/>
        </w:rPr>
        <w:t>5.10.2.1</w:t>
      </w:r>
      <w:r w:rsidRPr="001A60B9">
        <w:rPr>
          <w:szCs w:val="24"/>
          <w:lang w:val="en-US" w:eastAsia="zh-CN"/>
        </w:rPr>
        <w:tab/>
        <w:t>Simulation Alignment Criteria</w:t>
      </w:r>
    </w:p>
    <w:p w14:paraId="3FD329F2" w14:textId="64C7FD78" w:rsidR="004B63A3" w:rsidRPr="001A60B9" w:rsidRDefault="004B63A3" w:rsidP="00C359F8">
      <w:pPr>
        <w:spacing w:after="120"/>
        <w:ind w:left="936" w:firstLine="2124"/>
        <w:rPr>
          <w:szCs w:val="24"/>
          <w:lang w:val="en-US" w:eastAsia="zh-CN"/>
        </w:rPr>
      </w:pPr>
      <w:r w:rsidRPr="001A60B9">
        <w:rPr>
          <w:szCs w:val="24"/>
          <w:lang w:val="en-US" w:eastAsia="zh-CN"/>
        </w:rPr>
        <w:t>TBA</w:t>
      </w:r>
    </w:p>
    <w:p w14:paraId="22FCF4BE" w14:textId="77777777" w:rsidR="004B63A3" w:rsidRPr="001A60B9" w:rsidRDefault="004B63A3" w:rsidP="00C359F8">
      <w:pPr>
        <w:pStyle w:val="ListParagraph"/>
        <w:numPr>
          <w:ilvl w:val="2"/>
          <w:numId w:val="4"/>
        </w:numPr>
        <w:spacing w:after="120"/>
        <w:ind w:firstLineChars="0"/>
        <w:rPr>
          <w:szCs w:val="24"/>
          <w:lang w:val="en-US" w:eastAsia="zh-CN"/>
        </w:rPr>
      </w:pPr>
      <w:r w:rsidRPr="001A60B9">
        <w:rPr>
          <w:szCs w:val="24"/>
          <w:lang w:val="en-US" w:eastAsia="zh-CN"/>
        </w:rPr>
        <w:t>5.10.3</w:t>
      </w:r>
      <w:r w:rsidRPr="001A60B9">
        <w:rPr>
          <w:szCs w:val="24"/>
          <w:lang w:val="en-US" w:eastAsia="zh-CN"/>
        </w:rPr>
        <w:tab/>
        <w:t>Simulation Assumptions</w:t>
      </w:r>
    </w:p>
    <w:p w14:paraId="5F13D9DA" w14:textId="7BD830F5" w:rsidR="004B63A3" w:rsidRPr="001A60B9" w:rsidRDefault="004B63A3" w:rsidP="006D1796">
      <w:pPr>
        <w:pStyle w:val="ListParagraph"/>
        <w:spacing w:after="120"/>
        <w:ind w:left="936" w:firstLineChars="0" w:firstLine="1404"/>
        <w:rPr>
          <w:szCs w:val="24"/>
          <w:lang w:val="en-US" w:eastAsia="zh-CN"/>
        </w:rPr>
      </w:pPr>
      <w:r w:rsidRPr="001A60B9">
        <w:rPr>
          <w:szCs w:val="24"/>
          <w:lang w:val="en-US" w:eastAsia="zh-CN"/>
        </w:rPr>
        <w:t>TBA</w:t>
      </w:r>
    </w:p>
    <w:p w14:paraId="17997B75" w14:textId="77777777" w:rsidR="004B63A3" w:rsidRPr="001A60B9" w:rsidRDefault="004B63A3" w:rsidP="006D1796">
      <w:pPr>
        <w:pStyle w:val="ListParagraph"/>
        <w:numPr>
          <w:ilvl w:val="2"/>
          <w:numId w:val="4"/>
        </w:numPr>
        <w:spacing w:after="120"/>
        <w:ind w:firstLineChars="0"/>
        <w:rPr>
          <w:szCs w:val="24"/>
          <w:lang w:val="en-US" w:eastAsia="zh-CN"/>
        </w:rPr>
      </w:pPr>
      <w:r w:rsidRPr="001A60B9">
        <w:rPr>
          <w:szCs w:val="24"/>
          <w:lang w:val="en-US" w:eastAsia="zh-CN"/>
        </w:rPr>
        <w:t>5.10.4</w:t>
      </w:r>
      <w:r w:rsidRPr="001A60B9">
        <w:rPr>
          <w:szCs w:val="24"/>
          <w:lang w:val="en-US" w:eastAsia="zh-CN"/>
        </w:rPr>
        <w:tab/>
        <w:t>Simulation Results</w:t>
      </w:r>
    </w:p>
    <w:p w14:paraId="0D185E2E" w14:textId="03104EEC" w:rsidR="004B63A3" w:rsidRPr="001A60B9" w:rsidRDefault="004B63A3" w:rsidP="006D1796">
      <w:pPr>
        <w:pStyle w:val="ListParagraph"/>
        <w:spacing w:after="120"/>
        <w:ind w:left="936" w:firstLineChars="0" w:firstLine="1404"/>
        <w:rPr>
          <w:szCs w:val="24"/>
          <w:lang w:val="en-US" w:eastAsia="zh-CN"/>
        </w:rPr>
      </w:pPr>
      <w:r w:rsidRPr="001A60B9">
        <w:rPr>
          <w:szCs w:val="24"/>
          <w:lang w:val="en-US" w:eastAsia="zh-CN"/>
        </w:rPr>
        <w:lastRenderedPageBreak/>
        <w:t>TBA</w:t>
      </w:r>
    </w:p>
    <w:p w14:paraId="7AE1C048" w14:textId="77777777" w:rsidR="004B63A3" w:rsidRPr="001A60B9" w:rsidRDefault="004B63A3" w:rsidP="006D1796">
      <w:pPr>
        <w:pStyle w:val="ListParagraph"/>
        <w:numPr>
          <w:ilvl w:val="2"/>
          <w:numId w:val="4"/>
        </w:numPr>
        <w:spacing w:after="120"/>
        <w:ind w:firstLineChars="0"/>
        <w:rPr>
          <w:szCs w:val="24"/>
          <w:lang w:val="en-US" w:eastAsia="zh-CN"/>
        </w:rPr>
      </w:pPr>
      <w:r w:rsidRPr="001A60B9">
        <w:rPr>
          <w:szCs w:val="24"/>
          <w:lang w:val="en-US" w:eastAsia="zh-CN"/>
        </w:rPr>
        <w:t>5.10.5</w:t>
      </w:r>
      <w:r w:rsidRPr="001A60B9">
        <w:rPr>
          <w:szCs w:val="24"/>
          <w:lang w:val="en-US" w:eastAsia="zh-CN"/>
        </w:rPr>
        <w:tab/>
        <w:t>Summary</w:t>
      </w:r>
    </w:p>
    <w:p w14:paraId="419A857D" w14:textId="77777777" w:rsidR="004B63A3" w:rsidRPr="001A60B9" w:rsidRDefault="004B63A3" w:rsidP="006D1796">
      <w:pPr>
        <w:pStyle w:val="ListParagraph"/>
        <w:spacing w:after="120"/>
        <w:ind w:left="936" w:firstLineChars="0" w:firstLine="1404"/>
        <w:rPr>
          <w:szCs w:val="24"/>
          <w:lang w:val="en-US" w:eastAsia="zh-CN"/>
        </w:rPr>
      </w:pPr>
      <w:r w:rsidRPr="001A60B9">
        <w:rPr>
          <w:szCs w:val="24"/>
          <w:lang w:val="en-US" w:eastAsia="zh-CN"/>
        </w:rPr>
        <w:t>TBA</w:t>
      </w:r>
    </w:p>
    <w:p w14:paraId="584C6E6F" w14:textId="77777777" w:rsidR="00B4108D" w:rsidRPr="001A60B9"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Recommended WF</w:t>
      </w:r>
    </w:p>
    <w:p w14:paraId="3D7B6E82" w14:textId="54785F8D" w:rsidR="003418CB" w:rsidRPr="001A60B9" w:rsidRDefault="005B4A3B" w:rsidP="005B480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TBA</w:t>
      </w:r>
    </w:p>
    <w:p w14:paraId="28F6828F" w14:textId="039402E7" w:rsidR="005B4A3B" w:rsidRPr="001A60B9" w:rsidRDefault="005B4A3B" w:rsidP="005B4A3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1A60B9">
        <w:rPr>
          <w:rFonts w:eastAsia="SimSun"/>
          <w:szCs w:val="24"/>
          <w:lang w:val="en-US" w:eastAsia="zh-CN"/>
        </w:rPr>
        <w:t>Discuss this issue first and then draft CR can be revised</w:t>
      </w:r>
      <w:r w:rsidR="00516573" w:rsidRPr="001A60B9">
        <w:rPr>
          <w:rFonts w:eastAsia="SimSun"/>
          <w:szCs w:val="24"/>
          <w:lang w:val="en-US" w:eastAsia="zh-CN"/>
        </w:rPr>
        <w:t xml:space="preserve"> (if needed)</w:t>
      </w:r>
      <w:r w:rsidRPr="001A60B9">
        <w:rPr>
          <w:rFonts w:eastAsia="SimSun"/>
          <w:szCs w:val="24"/>
          <w:lang w:val="en-US" w:eastAsia="zh-CN"/>
        </w:rPr>
        <w:t xml:space="preserve"> based on the discussion.</w:t>
      </w:r>
    </w:p>
    <w:p w14:paraId="6EB7DDBF" w14:textId="7E1C6282" w:rsidR="006C1733" w:rsidRPr="001A60B9" w:rsidRDefault="006C1733" w:rsidP="006C1733">
      <w:pPr>
        <w:pStyle w:val="Heading3"/>
        <w:rPr>
          <w:sz w:val="24"/>
          <w:szCs w:val="16"/>
          <w:lang w:val="en-US"/>
        </w:rPr>
      </w:pPr>
      <w:r w:rsidRPr="001A60B9">
        <w:rPr>
          <w:sz w:val="24"/>
          <w:szCs w:val="16"/>
          <w:lang w:val="en-US"/>
        </w:rPr>
        <w:t>Sub-topic 1-2: CR Work Split</w:t>
      </w:r>
    </w:p>
    <w:p w14:paraId="2EC7CD86" w14:textId="01836FA2" w:rsidR="008B299B" w:rsidRPr="001A60B9" w:rsidRDefault="008B299B" w:rsidP="008B299B">
      <w:pPr>
        <w:rPr>
          <w:b/>
          <w:u w:val="single"/>
          <w:lang w:val="en-US" w:eastAsia="ko-KR"/>
        </w:rPr>
      </w:pPr>
      <w:r w:rsidRPr="001A60B9">
        <w:rPr>
          <w:b/>
          <w:u w:val="single"/>
          <w:lang w:val="en-US" w:eastAsia="ko-KR"/>
        </w:rPr>
        <w:t xml:space="preserve">Issue </w:t>
      </w:r>
      <w:r w:rsidR="006C1733" w:rsidRPr="001A60B9">
        <w:rPr>
          <w:b/>
          <w:u w:val="single"/>
          <w:lang w:val="en-US" w:eastAsia="ko-KR"/>
        </w:rPr>
        <w:t>1-2</w:t>
      </w:r>
      <w:r w:rsidRPr="001A60B9">
        <w:rPr>
          <w:b/>
          <w:u w:val="single"/>
          <w:lang w:val="en-US" w:eastAsia="ko-KR"/>
        </w:rPr>
        <w:t xml:space="preserve">: </w:t>
      </w:r>
      <w:r w:rsidR="006C1733" w:rsidRPr="001A60B9">
        <w:rPr>
          <w:b/>
          <w:u w:val="single"/>
          <w:lang w:val="en-US" w:eastAsia="ko-KR"/>
        </w:rPr>
        <w:t>CR Work Split</w:t>
      </w:r>
    </w:p>
    <w:tbl>
      <w:tblPr>
        <w:tblStyle w:val="TableGrid"/>
        <w:tblW w:w="0" w:type="auto"/>
        <w:jc w:val="center"/>
        <w:tblLook w:val="04A0" w:firstRow="1" w:lastRow="0" w:firstColumn="1" w:lastColumn="0" w:noHBand="0" w:noVBand="1"/>
      </w:tblPr>
      <w:tblGrid>
        <w:gridCol w:w="2930"/>
        <w:gridCol w:w="2735"/>
      </w:tblGrid>
      <w:tr w:rsidR="006C1733" w:rsidRPr="001A60B9" w14:paraId="1C4569EB" w14:textId="77777777" w:rsidTr="00B65A91">
        <w:trPr>
          <w:jc w:val="center"/>
        </w:trPr>
        <w:tc>
          <w:tcPr>
            <w:tcW w:w="2930" w:type="dxa"/>
            <w:vAlign w:val="center"/>
          </w:tcPr>
          <w:p w14:paraId="292FA9FC" w14:textId="57D1E46E" w:rsidR="006C1733" w:rsidRPr="001A60B9" w:rsidRDefault="00D6233A" w:rsidP="00D6233A">
            <w:pPr>
              <w:pStyle w:val="ListParagraph"/>
              <w:overflowPunct/>
              <w:autoSpaceDE/>
              <w:autoSpaceDN/>
              <w:adjustRightInd/>
              <w:spacing w:after="120"/>
              <w:ind w:firstLineChars="0" w:firstLine="0"/>
              <w:jc w:val="center"/>
              <w:textAlignment w:val="auto"/>
              <w:rPr>
                <w:rFonts w:eastAsia="SimSun"/>
                <w:b/>
                <w:bCs/>
                <w:szCs w:val="24"/>
                <w:lang w:val="en-US" w:eastAsia="zh-CN"/>
              </w:rPr>
            </w:pPr>
            <w:r w:rsidRPr="001A60B9">
              <w:rPr>
                <w:rFonts w:eastAsia="SimSun"/>
                <w:b/>
                <w:bCs/>
                <w:szCs w:val="24"/>
                <w:lang w:val="en-US" w:eastAsia="zh-CN"/>
              </w:rPr>
              <w:t>Topic</w:t>
            </w:r>
          </w:p>
        </w:tc>
        <w:tc>
          <w:tcPr>
            <w:tcW w:w="2735" w:type="dxa"/>
            <w:vAlign w:val="center"/>
          </w:tcPr>
          <w:p w14:paraId="2498FD98" w14:textId="72DF8A0B" w:rsidR="006C1733" w:rsidRPr="001A60B9" w:rsidRDefault="00D6233A" w:rsidP="00D6233A">
            <w:pPr>
              <w:pStyle w:val="ListParagraph"/>
              <w:overflowPunct/>
              <w:autoSpaceDE/>
              <w:autoSpaceDN/>
              <w:adjustRightInd/>
              <w:spacing w:after="120"/>
              <w:ind w:firstLineChars="0" w:firstLine="0"/>
              <w:jc w:val="center"/>
              <w:textAlignment w:val="auto"/>
              <w:rPr>
                <w:rFonts w:eastAsia="SimSun"/>
                <w:b/>
                <w:bCs/>
                <w:szCs w:val="24"/>
                <w:lang w:val="en-US" w:eastAsia="zh-CN"/>
              </w:rPr>
            </w:pPr>
            <w:r w:rsidRPr="001A60B9">
              <w:rPr>
                <w:rFonts w:eastAsia="SimSun"/>
                <w:b/>
                <w:bCs/>
                <w:szCs w:val="24"/>
                <w:lang w:val="en-US" w:eastAsia="zh-CN"/>
              </w:rPr>
              <w:t>Company</w:t>
            </w:r>
          </w:p>
        </w:tc>
      </w:tr>
      <w:tr w:rsidR="006C1733" w:rsidRPr="001A60B9" w14:paraId="2EDF3EE8" w14:textId="77777777" w:rsidTr="00B65A91">
        <w:trPr>
          <w:jc w:val="center"/>
        </w:trPr>
        <w:tc>
          <w:tcPr>
            <w:tcW w:w="2930" w:type="dxa"/>
            <w:vAlign w:val="center"/>
          </w:tcPr>
          <w:p w14:paraId="2DFD0A9A" w14:textId="588D6FD5" w:rsidR="006C1733" w:rsidRPr="001A60B9" w:rsidRDefault="00D6233A" w:rsidP="00B65A91">
            <w:pPr>
              <w:pStyle w:val="ListParagraph"/>
              <w:overflowPunct/>
              <w:autoSpaceDE/>
              <w:autoSpaceDN/>
              <w:adjustRightInd/>
              <w:spacing w:after="120"/>
              <w:ind w:firstLineChars="0" w:firstLine="0"/>
              <w:textAlignment w:val="auto"/>
              <w:rPr>
                <w:rFonts w:eastAsia="SimSun"/>
                <w:szCs w:val="24"/>
                <w:lang w:val="en-US" w:eastAsia="zh-CN"/>
              </w:rPr>
            </w:pPr>
            <w:r w:rsidRPr="001A60B9">
              <w:rPr>
                <w:rFonts w:eastAsia="SimSun"/>
                <w:szCs w:val="24"/>
                <w:lang w:val="en-US" w:eastAsia="zh-CN"/>
              </w:rPr>
              <w:t>General</w:t>
            </w:r>
          </w:p>
        </w:tc>
        <w:tc>
          <w:tcPr>
            <w:tcW w:w="2735" w:type="dxa"/>
            <w:vAlign w:val="center"/>
          </w:tcPr>
          <w:p w14:paraId="5F8C928E" w14:textId="4B9986DE" w:rsidR="006C1733" w:rsidRPr="001A60B9" w:rsidRDefault="009F29A0" w:rsidP="00D6233A">
            <w:pPr>
              <w:pStyle w:val="ListParagraph"/>
              <w:overflowPunct/>
              <w:autoSpaceDE/>
              <w:autoSpaceDN/>
              <w:adjustRightInd/>
              <w:spacing w:after="120"/>
              <w:ind w:firstLineChars="0" w:firstLine="0"/>
              <w:jc w:val="center"/>
              <w:textAlignment w:val="auto"/>
              <w:rPr>
                <w:rFonts w:eastAsia="SimSun"/>
                <w:szCs w:val="24"/>
                <w:lang w:val="en-US" w:eastAsia="zh-CN"/>
              </w:rPr>
            </w:pPr>
            <w:r w:rsidRPr="001A60B9">
              <w:rPr>
                <w:rFonts w:eastAsia="SimSun"/>
                <w:szCs w:val="24"/>
                <w:lang w:val="en-US" w:eastAsia="zh-CN"/>
              </w:rPr>
              <w:t>Qualcomm</w:t>
            </w:r>
          </w:p>
        </w:tc>
      </w:tr>
      <w:tr w:rsidR="006C1733" w:rsidRPr="001A60B9" w14:paraId="5ACEB172" w14:textId="77777777" w:rsidTr="00B65A91">
        <w:trPr>
          <w:jc w:val="center"/>
        </w:trPr>
        <w:tc>
          <w:tcPr>
            <w:tcW w:w="2930" w:type="dxa"/>
            <w:vAlign w:val="center"/>
          </w:tcPr>
          <w:p w14:paraId="457D24A5" w14:textId="3A8E2FFB" w:rsidR="006C1733" w:rsidRPr="001A60B9" w:rsidRDefault="00B65A91" w:rsidP="00B65A91">
            <w:pPr>
              <w:pStyle w:val="ListParagraph"/>
              <w:overflowPunct/>
              <w:autoSpaceDE/>
              <w:autoSpaceDN/>
              <w:adjustRightInd/>
              <w:spacing w:after="120"/>
              <w:ind w:firstLineChars="0" w:firstLine="0"/>
              <w:textAlignment w:val="auto"/>
              <w:rPr>
                <w:rFonts w:eastAsia="SimSun"/>
                <w:szCs w:val="24"/>
                <w:lang w:val="en-US" w:eastAsia="zh-CN"/>
              </w:rPr>
            </w:pPr>
            <w:r w:rsidRPr="001A60B9">
              <w:rPr>
                <w:rFonts w:eastAsia="SimSun"/>
                <w:szCs w:val="24"/>
                <w:lang w:val="en-US" w:eastAsia="zh-CN"/>
              </w:rPr>
              <w:t>Simulation Alignment Criteria</w:t>
            </w:r>
          </w:p>
        </w:tc>
        <w:tc>
          <w:tcPr>
            <w:tcW w:w="2735" w:type="dxa"/>
            <w:vAlign w:val="center"/>
          </w:tcPr>
          <w:p w14:paraId="6CF3AA07" w14:textId="7F069042" w:rsidR="006C1733" w:rsidRPr="001A60B9" w:rsidRDefault="00057554" w:rsidP="00D6233A">
            <w:pPr>
              <w:pStyle w:val="ListParagraph"/>
              <w:overflowPunct/>
              <w:autoSpaceDE/>
              <w:autoSpaceDN/>
              <w:adjustRightInd/>
              <w:spacing w:after="120"/>
              <w:ind w:firstLineChars="0" w:firstLine="0"/>
              <w:jc w:val="center"/>
              <w:textAlignment w:val="auto"/>
              <w:rPr>
                <w:rFonts w:eastAsia="SimSun"/>
                <w:szCs w:val="24"/>
                <w:lang w:val="en-US" w:eastAsia="zh-CN"/>
              </w:rPr>
            </w:pPr>
            <w:r w:rsidRPr="001A60B9">
              <w:rPr>
                <w:rFonts w:eastAsia="SimSun"/>
                <w:szCs w:val="24"/>
                <w:lang w:val="en-US" w:eastAsia="zh-CN"/>
              </w:rPr>
              <w:t>Ericsson</w:t>
            </w:r>
          </w:p>
        </w:tc>
      </w:tr>
      <w:tr w:rsidR="006C1733" w:rsidRPr="001A60B9" w14:paraId="7F9AFE0C" w14:textId="77777777" w:rsidTr="00B65A91">
        <w:trPr>
          <w:jc w:val="center"/>
        </w:trPr>
        <w:tc>
          <w:tcPr>
            <w:tcW w:w="2930" w:type="dxa"/>
            <w:vAlign w:val="center"/>
          </w:tcPr>
          <w:p w14:paraId="467A59A0" w14:textId="35055AD1" w:rsidR="006C1733" w:rsidRPr="001A60B9" w:rsidRDefault="00B65A91" w:rsidP="00B65A91">
            <w:pPr>
              <w:pStyle w:val="ListParagraph"/>
              <w:overflowPunct/>
              <w:autoSpaceDE/>
              <w:autoSpaceDN/>
              <w:adjustRightInd/>
              <w:spacing w:after="120"/>
              <w:ind w:firstLineChars="0" w:firstLine="0"/>
              <w:textAlignment w:val="auto"/>
              <w:rPr>
                <w:rFonts w:eastAsia="SimSun"/>
                <w:szCs w:val="24"/>
                <w:lang w:val="en-US" w:eastAsia="zh-CN"/>
              </w:rPr>
            </w:pPr>
            <w:r w:rsidRPr="001A60B9">
              <w:rPr>
                <w:rFonts w:eastAsia="SimSun"/>
                <w:szCs w:val="24"/>
                <w:lang w:val="en-US" w:eastAsia="zh-CN"/>
              </w:rPr>
              <w:t>Simulation Assumptions</w:t>
            </w:r>
          </w:p>
        </w:tc>
        <w:tc>
          <w:tcPr>
            <w:tcW w:w="2735" w:type="dxa"/>
            <w:vAlign w:val="center"/>
          </w:tcPr>
          <w:p w14:paraId="5ECD2896" w14:textId="7A87FF41" w:rsidR="006C1733" w:rsidRPr="001A60B9" w:rsidRDefault="00EC7C98" w:rsidP="00D6233A">
            <w:pPr>
              <w:pStyle w:val="ListParagraph"/>
              <w:overflowPunct/>
              <w:autoSpaceDE/>
              <w:autoSpaceDN/>
              <w:adjustRightInd/>
              <w:spacing w:after="120"/>
              <w:ind w:firstLineChars="0" w:firstLine="0"/>
              <w:jc w:val="center"/>
              <w:textAlignment w:val="auto"/>
              <w:rPr>
                <w:rFonts w:eastAsia="SimSun"/>
                <w:szCs w:val="24"/>
                <w:lang w:val="en-US" w:eastAsia="zh-CN"/>
              </w:rPr>
            </w:pPr>
            <w:r w:rsidRPr="001A60B9">
              <w:rPr>
                <w:rFonts w:eastAsia="SimSun"/>
                <w:szCs w:val="24"/>
                <w:lang w:val="en-US" w:eastAsia="zh-CN"/>
              </w:rPr>
              <w:t>Huawei</w:t>
            </w:r>
          </w:p>
        </w:tc>
      </w:tr>
      <w:tr w:rsidR="006C1733" w:rsidRPr="001A60B9" w14:paraId="3289EC95" w14:textId="77777777" w:rsidTr="00B65A91">
        <w:trPr>
          <w:jc w:val="center"/>
        </w:trPr>
        <w:tc>
          <w:tcPr>
            <w:tcW w:w="2930" w:type="dxa"/>
            <w:vAlign w:val="center"/>
          </w:tcPr>
          <w:p w14:paraId="7811005A" w14:textId="371E1B63" w:rsidR="006C1733" w:rsidRPr="001A60B9" w:rsidRDefault="00B65A91" w:rsidP="00B65A91">
            <w:pPr>
              <w:pStyle w:val="ListParagraph"/>
              <w:overflowPunct/>
              <w:autoSpaceDE/>
              <w:autoSpaceDN/>
              <w:adjustRightInd/>
              <w:spacing w:after="120"/>
              <w:ind w:firstLineChars="0" w:firstLine="0"/>
              <w:textAlignment w:val="auto"/>
              <w:rPr>
                <w:rFonts w:eastAsia="SimSun"/>
                <w:szCs w:val="24"/>
                <w:lang w:val="en-US" w:eastAsia="zh-CN"/>
              </w:rPr>
            </w:pPr>
            <w:r w:rsidRPr="001A60B9">
              <w:rPr>
                <w:rFonts w:eastAsia="SimSun"/>
                <w:szCs w:val="24"/>
                <w:lang w:val="en-US" w:eastAsia="zh-CN"/>
              </w:rPr>
              <w:t>Simulation Results</w:t>
            </w:r>
            <w:r w:rsidR="00816883" w:rsidRPr="001A60B9">
              <w:rPr>
                <w:rFonts w:eastAsia="SimSun"/>
                <w:szCs w:val="24"/>
                <w:lang w:val="en-US" w:eastAsia="zh-CN"/>
              </w:rPr>
              <w:t xml:space="preserve"> (Same company will drive the effort for collection of simulation results)</w:t>
            </w:r>
          </w:p>
        </w:tc>
        <w:tc>
          <w:tcPr>
            <w:tcW w:w="2735" w:type="dxa"/>
            <w:vAlign w:val="center"/>
          </w:tcPr>
          <w:p w14:paraId="3F476F69" w14:textId="3B2F79A7" w:rsidR="006C1733" w:rsidRPr="001A60B9" w:rsidRDefault="00D64AF1" w:rsidP="00D6233A">
            <w:pPr>
              <w:pStyle w:val="ListParagraph"/>
              <w:overflowPunct/>
              <w:autoSpaceDE/>
              <w:autoSpaceDN/>
              <w:adjustRightInd/>
              <w:spacing w:after="120"/>
              <w:ind w:firstLineChars="0" w:firstLine="0"/>
              <w:jc w:val="center"/>
              <w:textAlignment w:val="auto"/>
              <w:rPr>
                <w:rFonts w:eastAsia="SimSun"/>
                <w:szCs w:val="24"/>
                <w:lang w:val="en-US" w:eastAsia="zh-CN"/>
              </w:rPr>
            </w:pPr>
            <w:r w:rsidRPr="001A60B9">
              <w:rPr>
                <w:rFonts w:eastAsia="SimSun"/>
                <w:szCs w:val="24"/>
                <w:lang w:val="en-US" w:eastAsia="zh-CN"/>
              </w:rPr>
              <w:t>Intel</w:t>
            </w:r>
          </w:p>
        </w:tc>
      </w:tr>
      <w:tr w:rsidR="006C1733" w:rsidRPr="001A60B9" w14:paraId="06E6B255" w14:textId="77777777" w:rsidTr="00B65A91">
        <w:trPr>
          <w:jc w:val="center"/>
        </w:trPr>
        <w:tc>
          <w:tcPr>
            <w:tcW w:w="2930" w:type="dxa"/>
            <w:vAlign w:val="center"/>
          </w:tcPr>
          <w:p w14:paraId="7045D702" w14:textId="055A0DE1" w:rsidR="006C1733" w:rsidRPr="001A60B9" w:rsidRDefault="00B65A91" w:rsidP="00B65A91">
            <w:pPr>
              <w:pStyle w:val="ListParagraph"/>
              <w:overflowPunct/>
              <w:autoSpaceDE/>
              <w:autoSpaceDN/>
              <w:adjustRightInd/>
              <w:spacing w:after="120"/>
              <w:ind w:firstLineChars="0" w:firstLine="0"/>
              <w:textAlignment w:val="auto"/>
              <w:rPr>
                <w:rFonts w:eastAsia="SimSun"/>
                <w:szCs w:val="24"/>
                <w:lang w:val="en-US" w:eastAsia="zh-CN"/>
              </w:rPr>
            </w:pPr>
            <w:r w:rsidRPr="001A60B9">
              <w:rPr>
                <w:rFonts w:eastAsia="SimSun"/>
                <w:szCs w:val="24"/>
                <w:lang w:val="en-US" w:eastAsia="zh-CN"/>
              </w:rPr>
              <w:t>Summary</w:t>
            </w:r>
          </w:p>
        </w:tc>
        <w:tc>
          <w:tcPr>
            <w:tcW w:w="2735" w:type="dxa"/>
            <w:vAlign w:val="center"/>
          </w:tcPr>
          <w:p w14:paraId="4256617C" w14:textId="05DFA6EB" w:rsidR="006C1733" w:rsidRPr="001A60B9" w:rsidRDefault="009F29A0" w:rsidP="00D6233A">
            <w:pPr>
              <w:pStyle w:val="ListParagraph"/>
              <w:overflowPunct/>
              <w:autoSpaceDE/>
              <w:autoSpaceDN/>
              <w:adjustRightInd/>
              <w:spacing w:after="120"/>
              <w:ind w:firstLineChars="0" w:firstLine="0"/>
              <w:jc w:val="center"/>
              <w:textAlignment w:val="auto"/>
              <w:rPr>
                <w:rFonts w:eastAsia="SimSun"/>
                <w:szCs w:val="24"/>
                <w:lang w:val="en-US" w:eastAsia="zh-CN"/>
              </w:rPr>
            </w:pPr>
            <w:r w:rsidRPr="001A60B9">
              <w:rPr>
                <w:rFonts w:eastAsia="SimSun"/>
                <w:szCs w:val="24"/>
                <w:lang w:val="en-US" w:eastAsia="zh-CN"/>
              </w:rPr>
              <w:t>Qualcomm</w:t>
            </w:r>
          </w:p>
        </w:tc>
      </w:tr>
    </w:tbl>
    <w:p w14:paraId="7F32DC4F" w14:textId="77777777" w:rsidR="008B299B" w:rsidRPr="001A60B9" w:rsidRDefault="008B299B" w:rsidP="008B299B">
      <w:pPr>
        <w:pStyle w:val="ListParagraph"/>
        <w:overflowPunct/>
        <w:autoSpaceDE/>
        <w:autoSpaceDN/>
        <w:adjustRightInd/>
        <w:spacing w:after="120"/>
        <w:ind w:left="1440" w:firstLineChars="0" w:firstLine="0"/>
        <w:textAlignment w:val="auto"/>
        <w:rPr>
          <w:rFonts w:eastAsia="SimSun"/>
          <w:szCs w:val="24"/>
          <w:lang w:val="en-US" w:eastAsia="zh-CN"/>
        </w:rPr>
      </w:pPr>
    </w:p>
    <w:p w14:paraId="2F59D28F" w14:textId="77777777" w:rsidR="00DC2500" w:rsidRPr="001A60B9" w:rsidRDefault="00DC2500" w:rsidP="00805BE8">
      <w:pPr>
        <w:pStyle w:val="Heading2"/>
        <w:rPr>
          <w:lang w:val="en-US"/>
        </w:rPr>
      </w:pPr>
      <w:r w:rsidRPr="001A60B9">
        <w:rPr>
          <w:lang w:val="en-US"/>
        </w:rPr>
        <w:t xml:space="preserve">Companies views’ collection for 1st round </w:t>
      </w:r>
    </w:p>
    <w:p w14:paraId="3F97CF54" w14:textId="01534952" w:rsidR="009C3C80" w:rsidRPr="001A60B9" w:rsidRDefault="00DC2500" w:rsidP="00E72CF1">
      <w:pPr>
        <w:pStyle w:val="Heading3"/>
        <w:rPr>
          <w:sz w:val="24"/>
          <w:szCs w:val="16"/>
          <w:lang w:val="en-US"/>
        </w:rPr>
      </w:pPr>
      <w:r w:rsidRPr="001A60B9">
        <w:rPr>
          <w:sz w:val="24"/>
          <w:szCs w:val="16"/>
          <w:lang w:val="en-US"/>
        </w:rPr>
        <w:t>Open issues</w:t>
      </w:r>
      <w:r w:rsidR="003418CB" w:rsidRPr="001A60B9">
        <w:rPr>
          <w:sz w:val="24"/>
          <w:szCs w:val="16"/>
          <w:lang w:val="en-US"/>
        </w:rPr>
        <w:t xml:space="preserve"> </w:t>
      </w:r>
    </w:p>
    <w:tbl>
      <w:tblPr>
        <w:tblStyle w:val="TableGrid"/>
        <w:tblW w:w="0" w:type="auto"/>
        <w:tblLook w:val="04A0" w:firstRow="1" w:lastRow="0" w:firstColumn="1" w:lastColumn="0" w:noHBand="0" w:noVBand="1"/>
      </w:tblPr>
      <w:tblGrid>
        <w:gridCol w:w="1238"/>
        <w:gridCol w:w="8393"/>
      </w:tblGrid>
      <w:tr w:rsidR="003418CB" w:rsidRPr="001A60B9" w14:paraId="78E9E803" w14:textId="77777777" w:rsidTr="00572538">
        <w:tc>
          <w:tcPr>
            <w:tcW w:w="1238" w:type="dxa"/>
          </w:tcPr>
          <w:p w14:paraId="19D3FBE3" w14:textId="2C08F55B" w:rsidR="003418CB" w:rsidRPr="001A60B9" w:rsidRDefault="003418CB" w:rsidP="00805BE8">
            <w:pPr>
              <w:spacing w:after="120"/>
              <w:rPr>
                <w:rFonts w:eastAsiaTheme="minorEastAsia"/>
                <w:b/>
                <w:bCs/>
                <w:lang w:val="en-US" w:eastAsia="zh-CN"/>
              </w:rPr>
            </w:pPr>
            <w:r w:rsidRPr="001A60B9">
              <w:rPr>
                <w:rFonts w:eastAsiaTheme="minorEastAsia"/>
                <w:b/>
                <w:bCs/>
                <w:lang w:val="en-US" w:eastAsia="zh-CN"/>
              </w:rPr>
              <w:t>Company</w:t>
            </w:r>
          </w:p>
        </w:tc>
        <w:tc>
          <w:tcPr>
            <w:tcW w:w="8393" w:type="dxa"/>
          </w:tcPr>
          <w:p w14:paraId="7472F33A" w14:textId="205DC53E" w:rsidR="003418CB" w:rsidRPr="001A60B9" w:rsidRDefault="00571777" w:rsidP="00805BE8">
            <w:pPr>
              <w:spacing w:after="120"/>
              <w:rPr>
                <w:rFonts w:eastAsiaTheme="minorEastAsia"/>
                <w:b/>
                <w:bCs/>
                <w:lang w:val="en-US" w:eastAsia="zh-CN"/>
              </w:rPr>
            </w:pPr>
            <w:r w:rsidRPr="001A60B9">
              <w:rPr>
                <w:rFonts w:eastAsiaTheme="minorEastAsia"/>
                <w:b/>
                <w:bCs/>
                <w:lang w:val="en-US" w:eastAsia="zh-CN"/>
              </w:rPr>
              <w:t>Comments</w:t>
            </w:r>
          </w:p>
        </w:tc>
      </w:tr>
      <w:tr w:rsidR="003418CB" w:rsidRPr="001A60B9" w14:paraId="77477C9E" w14:textId="77777777" w:rsidTr="00572538">
        <w:tc>
          <w:tcPr>
            <w:tcW w:w="1238" w:type="dxa"/>
          </w:tcPr>
          <w:p w14:paraId="4076A351" w14:textId="5F77DE0E" w:rsidR="003418CB" w:rsidRPr="001A60B9" w:rsidRDefault="003418CB" w:rsidP="00805BE8">
            <w:pPr>
              <w:spacing w:after="120"/>
              <w:rPr>
                <w:rFonts w:eastAsiaTheme="minorEastAsia"/>
                <w:lang w:val="en-US" w:eastAsia="zh-CN"/>
              </w:rPr>
            </w:pPr>
            <w:r w:rsidRPr="001A60B9">
              <w:rPr>
                <w:rFonts w:eastAsiaTheme="minorEastAsia"/>
                <w:lang w:val="en-US" w:eastAsia="zh-CN"/>
              </w:rPr>
              <w:t>XX</w:t>
            </w:r>
            <w:r w:rsidR="009415B0" w:rsidRPr="001A60B9">
              <w:rPr>
                <w:rFonts w:eastAsiaTheme="minorEastAsia"/>
                <w:lang w:val="en-US" w:eastAsia="zh-CN"/>
              </w:rPr>
              <w:t>X</w:t>
            </w:r>
          </w:p>
        </w:tc>
        <w:tc>
          <w:tcPr>
            <w:tcW w:w="8393" w:type="dxa"/>
          </w:tcPr>
          <w:p w14:paraId="173F7DCB" w14:textId="5F9170BA" w:rsidR="003418CB" w:rsidRPr="001A60B9" w:rsidRDefault="000A4EA8" w:rsidP="00805BE8">
            <w:pPr>
              <w:spacing w:after="120"/>
              <w:rPr>
                <w:rFonts w:eastAsiaTheme="minorEastAsia"/>
                <w:b/>
                <w:bCs/>
                <w:u w:val="single"/>
                <w:lang w:val="en-US" w:eastAsia="zh-CN"/>
              </w:rPr>
            </w:pPr>
            <w:r w:rsidRPr="001A60B9">
              <w:rPr>
                <w:rFonts w:eastAsiaTheme="minorEastAsia"/>
                <w:b/>
                <w:bCs/>
                <w:u w:val="single"/>
                <w:lang w:val="en-US" w:eastAsia="zh-CN"/>
              </w:rPr>
              <w:t xml:space="preserve">Issue 1-1: </w:t>
            </w:r>
            <w:r w:rsidR="008B299B" w:rsidRPr="001A60B9">
              <w:rPr>
                <w:rFonts w:eastAsiaTheme="minorEastAsia"/>
                <w:b/>
                <w:bCs/>
                <w:u w:val="single"/>
                <w:lang w:val="en-US" w:eastAsia="zh-CN"/>
              </w:rPr>
              <w:t>TR Structure</w:t>
            </w:r>
          </w:p>
          <w:p w14:paraId="3E3C906A" w14:textId="77777777" w:rsidR="00826451" w:rsidRPr="001A60B9" w:rsidRDefault="00826451" w:rsidP="00805BE8">
            <w:pPr>
              <w:spacing w:after="120"/>
              <w:rPr>
                <w:rFonts w:eastAsiaTheme="minorEastAsia"/>
                <w:b/>
                <w:bCs/>
                <w:u w:val="single"/>
                <w:lang w:val="en-US" w:eastAsia="zh-CN"/>
              </w:rPr>
            </w:pPr>
          </w:p>
          <w:p w14:paraId="364BE953" w14:textId="77777777" w:rsidR="0064151B" w:rsidRPr="001A60B9" w:rsidRDefault="0064151B" w:rsidP="0064151B">
            <w:pPr>
              <w:rPr>
                <w:b/>
                <w:u w:val="single"/>
                <w:lang w:val="en-US" w:eastAsia="ko-KR"/>
              </w:rPr>
            </w:pPr>
            <w:r w:rsidRPr="001A60B9">
              <w:rPr>
                <w:b/>
                <w:u w:val="single"/>
                <w:lang w:val="en-US" w:eastAsia="ko-KR"/>
              </w:rPr>
              <w:t>Issue 1-2: CR Work Split</w:t>
            </w:r>
          </w:p>
          <w:p w14:paraId="22642761" w14:textId="6001C056" w:rsidR="0064151B" w:rsidRPr="001A60B9" w:rsidRDefault="0064151B" w:rsidP="00805BE8">
            <w:pPr>
              <w:spacing w:after="120"/>
              <w:rPr>
                <w:rFonts w:eastAsiaTheme="minorEastAsia"/>
                <w:b/>
                <w:bCs/>
                <w:u w:val="single"/>
                <w:lang w:val="en-US" w:eastAsia="zh-CN"/>
              </w:rPr>
            </w:pPr>
          </w:p>
        </w:tc>
      </w:tr>
      <w:tr w:rsidR="00394D9A" w:rsidRPr="001A60B9" w14:paraId="05512F0B" w14:textId="77777777" w:rsidTr="00572538">
        <w:tc>
          <w:tcPr>
            <w:tcW w:w="1238" w:type="dxa"/>
          </w:tcPr>
          <w:p w14:paraId="1FB9D14A" w14:textId="3B945EE0" w:rsidR="00394D9A" w:rsidRPr="001A60B9" w:rsidRDefault="00394D9A" w:rsidP="00805BE8">
            <w:pPr>
              <w:spacing w:after="120"/>
              <w:rPr>
                <w:rFonts w:eastAsiaTheme="minorEastAsia"/>
                <w:lang w:val="en-US" w:eastAsia="zh-CN"/>
              </w:rPr>
            </w:pPr>
            <w:r w:rsidRPr="001A60B9">
              <w:rPr>
                <w:rFonts w:eastAsiaTheme="minorEastAsia"/>
                <w:lang w:val="en-US" w:eastAsia="zh-CN"/>
              </w:rPr>
              <w:t>Intel</w:t>
            </w:r>
          </w:p>
        </w:tc>
        <w:tc>
          <w:tcPr>
            <w:tcW w:w="8393" w:type="dxa"/>
          </w:tcPr>
          <w:p w14:paraId="3152F26E" w14:textId="77777777" w:rsidR="00383E9E" w:rsidRPr="001A60B9" w:rsidRDefault="00383E9E" w:rsidP="00383E9E">
            <w:pPr>
              <w:rPr>
                <w:b/>
                <w:u w:val="single"/>
                <w:lang w:val="en-US" w:eastAsia="ko-KR"/>
              </w:rPr>
            </w:pPr>
            <w:r w:rsidRPr="001A60B9">
              <w:rPr>
                <w:b/>
                <w:u w:val="single"/>
                <w:lang w:val="en-US" w:eastAsia="ko-KR"/>
              </w:rPr>
              <w:t>Issue 1-2: CR Work Split</w:t>
            </w:r>
          </w:p>
          <w:p w14:paraId="369ECDFD" w14:textId="61291EEF" w:rsidR="00394D9A" w:rsidRPr="001A60B9" w:rsidRDefault="00383E9E" w:rsidP="00805BE8">
            <w:pPr>
              <w:spacing w:after="120"/>
              <w:rPr>
                <w:rFonts w:eastAsiaTheme="minorEastAsia"/>
                <w:lang w:val="en-US" w:eastAsia="zh-CN"/>
              </w:rPr>
            </w:pPr>
            <w:r w:rsidRPr="001A60B9">
              <w:rPr>
                <w:rFonts w:eastAsiaTheme="minorEastAsia"/>
                <w:lang w:val="en-US" w:eastAsia="zh-CN"/>
              </w:rPr>
              <w:t>We can volunteer to work on Simulation Results part</w:t>
            </w:r>
          </w:p>
        </w:tc>
      </w:tr>
      <w:tr w:rsidR="00EC7C98" w:rsidRPr="001A60B9" w14:paraId="06C4B861" w14:textId="77777777" w:rsidTr="00572538">
        <w:tc>
          <w:tcPr>
            <w:tcW w:w="1238" w:type="dxa"/>
          </w:tcPr>
          <w:p w14:paraId="3AE4767A" w14:textId="084961D7" w:rsidR="00EC7C98" w:rsidRPr="001A60B9" w:rsidRDefault="00EC7C98" w:rsidP="00805BE8">
            <w:pPr>
              <w:spacing w:after="120"/>
              <w:rPr>
                <w:rFonts w:eastAsiaTheme="minorEastAsia"/>
                <w:lang w:val="en-US" w:eastAsia="zh-CN"/>
              </w:rPr>
            </w:pPr>
            <w:r w:rsidRPr="001A60B9">
              <w:rPr>
                <w:rFonts w:eastAsiaTheme="minorEastAsia"/>
                <w:lang w:val="en-US" w:eastAsia="zh-CN"/>
              </w:rPr>
              <w:t>Huawei</w:t>
            </w:r>
          </w:p>
        </w:tc>
        <w:tc>
          <w:tcPr>
            <w:tcW w:w="8393" w:type="dxa"/>
          </w:tcPr>
          <w:p w14:paraId="66BE91DC" w14:textId="3F326B59" w:rsidR="00EC7C98" w:rsidRPr="001A60B9" w:rsidRDefault="00EC7C98" w:rsidP="00EC7C98">
            <w:pPr>
              <w:rPr>
                <w:b/>
                <w:u w:val="single"/>
                <w:lang w:val="en-US" w:eastAsia="ko-KR"/>
              </w:rPr>
            </w:pPr>
            <w:r w:rsidRPr="001A60B9">
              <w:rPr>
                <w:b/>
                <w:u w:val="single"/>
                <w:lang w:val="en-US" w:eastAsia="ko-KR"/>
              </w:rPr>
              <w:t>Issue 1-3: CR Work Split</w:t>
            </w:r>
          </w:p>
          <w:p w14:paraId="69A1FF1C" w14:textId="3CCEDAAB" w:rsidR="00EC7C98" w:rsidRPr="001A60B9" w:rsidRDefault="00EC7C98" w:rsidP="00383E9E">
            <w:pPr>
              <w:rPr>
                <w:rFonts w:eastAsiaTheme="minorEastAsia"/>
                <w:lang w:val="en-US" w:eastAsia="zh-CN"/>
              </w:rPr>
            </w:pPr>
            <w:r w:rsidRPr="001A60B9">
              <w:rPr>
                <w:rFonts w:eastAsiaTheme="minorEastAsia"/>
                <w:lang w:val="en-US" w:eastAsia="zh-CN"/>
              </w:rPr>
              <w:t>Huawei would like to be the volunteer to work on simulation assumptions part</w:t>
            </w:r>
          </w:p>
        </w:tc>
      </w:tr>
      <w:tr w:rsidR="00856298" w:rsidRPr="001A60B9" w14:paraId="10C90BFD" w14:textId="77777777" w:rsidTr="00572538">
        <w:tc>
          <w:tcPr>
            <w:tcW w:w="1238" w:type="dxa"/>
          </w:tcPr>
          <w:p w14:paraId="7DDD7904" w14:textId="07A6F2D7" w:rsidR="00856298" w:rsidRPr="001A60B9" w:rsidRDefault="00856298" w:rsidP="00805BE8">
            <w:pPr>
              <w:spacing w:after="120"/>
              <w:rPr>
                <w:rFonts w:eastAsiaTheme="minorEastAsia"/>
                <w:lang w:val="en-US" w:eastAsia="zh-CN"/>
              </w:rPr>
            </w:pPr>
            <w:r w:rsidRPr="001A60B9">
              <w:rPr>
                <w:rFonts w:eastAsiaTheme="minorEastAsia"/>
                <w:lang w:val="en-US" w:eastAsia="zh-CN"/>
              </w:rPr>
              <w:t>Ericsson</w:t>
            </w:r>
          </w:p>
        </w:tc>
        <w:tc>
          <w:tcPr>
            <w:tcW w:w="8393" w:type="dxa"/>
          </w:tcPr>
          <w:p w14:paraId="6AF99A17" w14:textId="77777777" w:rsidR="00856298" w:rsidRPr="001A60B9" w:rsidRDefault="00856298" w:rsidP="00856298">
            <w:pPr>
              <w:rPr>
                <w:b/>
                <w:u w:val="single"/>
                <w:lang w:val="en-US" w:eastAsia="ko-KR"/>
              </w:rPr>
            </w:pPr>
            <w:r w:rsidRPr="001A60B9">
              <w:rPr>
                <w:b/>
                <w:u w:val="single"/>
                <w:lang w:val="en-US" w:eastAsia="ko-KR"/>
              </w:rPr>
              <w:t>Issue 1-2: CR Work Split</w:t>
            </w:r>
          </w:p>
          <w:p w14:paraId="347893C0" w14:textId="70B03BCD" w:rsidR="00856298" w:rsidRPr="001A60B9" w:rsidRDefault="00856298" w:rsidP="00EC7C98">
            <w:pPr>
              <w:rPr>
                <w:bCs/>
                <w:lang w:val="en-US" w:eastAsia="ko-KR"/>
              </w:rPr>
            </w:pPr>
            <w:r w:rsidRPr="001A60B9">
              <w:rPr>
                <w:bCs/>
                <w:lang w:val="en-US" w:eastAsia="ko-KR"/>
              </w:rPr>
              <w:t xml:space="preserve">Ericsson </w:t>
            </w:r>
            <w:r w:rsidR="006A68AC" w:rsidRPr="001A60B9">
              <w:rPr>
                <w:bCs/>
                <w:lang w:val="en-US" w:eastAsia="ko-KR"/>
              </w:rPr>
              <w:t>can be the volunteer to work on Simulation Alignment Criteria.</w:t>
            </w:r>
          </w:p>
        </w:tc>
      </w:tr>
      <w:tr w:rsidR="00572538" w:rsidRPr="001A60B9" w14:paraId="1C0EBBF0" w14:textId="77777777" w:rsidTr="00572538">
        <w:tc>
          <w:tcPr>
            <w:tcW w:w="1238" w:type="dxa"/>
          </w:tcPr>
          <w:p w14:paraId="3182D581" w14:textId="574F718F" w:rsidR="00572538" w:rsidRPr="001A60B9" w:rsidRDefault="00572538" w:rsidP="00572538">
            <w:pPr>
              <w:spacing w:after="120"/>
              <w:rPr>
                <w:rFonts w:eastAsiaTheme="minorEastAsia"/>
                <w:lang w:val="en-US" w:eastAsia="zh-CN"/>
              </w:rPr>
            </w:pPr>
            <w:r w:rsidRPr="001A60B9">
              <w:rPr>
                <w:rFonts w:eastAsiaTheme="minorEastAsia"/>
                <w:lang w:val="en-US" w:eastAsia="zh-CN"/>
              </w:rPr>
              <w:t>Qualcomm</w:t>
            </w:r>
          </w:p>
        </w:tc>
        <w:tc>
          <w:tcPr>
            <w:tcW w:w="8393" w:type="dxa"/>
          </w:tcPr>
          <w:p w14:paraId="35AEBE3E" w14:textId="77777777" w:rsidR="00572538" w:rsidRPr="001A60B9" w:rsidRDefault="00572538" w:rsidP="00572538">
            <w:pPr>
              <w:spacing w:after="120"/>
              <w:rPr>
                <w:rFonts w:eastAsiaTheme="minorEastAsia"/>
                <w:b/>
                <w:bCs/>
                <w:u w:val="single"/>
                <w:lang w:val="en-US" w:eastAsia="zh-CN"/>
              </w:rPr>
            </w:pPr>
            <w:r w:rsidRPr="001A60B9">
              <w:rPr>
                <w:rFonts w:eastAsiaTheme="minorEastAsia"/>
                <w:b/>
                <w:bCs/>
                <w:u w:val="single"/>
                <w:lang w:val="en-US" w:eastAsia="zh-CN"/>
              </w:rPr>
              <w:t>Issue 1-1: TR Structure</w:t>
            </w:r>
          </w:p>
          <w:p w14:paraId="0BC525DF" w14:textId="446D5991" w:rsidR="00572538" w:rsidRPr="00C5079A" w:rsidRDefault="00572538" w:rsidP="00572538">
            <w:pPr>
              <w:spacing w:after="120"/>
              <w:rPr>
                <w:rFonts w:eastAsiaTheme="minorEastAsia"/>
                <w:u w:val="single"/>
                <w:lang w:val="en-US" w:eastAsia="zh-CN"/>
              </w:rPr>
            </w:pPr>
            <w:r w:rsidRPr="001A60B9">
              <w:rPr>
                <w:rFonts w:eastAsiaTheme="minorEastAsia"/>
                <w:u w:val="single"/>
                <w:lang w:val="en-US" w:eastAsia="zh-CN"/>
              </w:rPr>
              <w:t>Ok with Option 1.</w:t>
            </w:r>
          </w:p>
          <w:p w14:paraId="254A8B38" w14:textId="77777777" w:rsidR="00572538" w:rsidRPr="001A60B9" w:rsidRDefault="00572538" w:rsidP="00572538">
            <w:pPr>
              <w:rPr>
                <w:b/>
                <w:u w:val="single"/>
                <w:lang w:val="en-US" w:eastAsia="ko-KR"/>
              </w:rPr>
            </w:pPr>
            <w:r w:rsidRPr="001A60B9">
              <w:rPr>
                <w:b/>
                <w:u w:val="single"/>
                <w:lang w:val="en-US" w:eastAsia="ko-KR"/>
              </w:rPr>
              <w:t>Issue 1-2: CR Work Split</w:t>
            </w:r>
          </w:p>
          <w:p w14:paraId="03457E66" w14:textId="0599902F" w:rsidR="00572538" w:rsidRPr="00C5079A" w:rsidRDefault="009F29A0" w:rsidP="00572538">
            <w:pPr>
              <w:rPr>
                <w:bCs/>
                <w:u w:val="single"/>
                <w:lang w:val="en-US" w:eastAsia="ko-KR"/>
              </w:rPr>
            </w:pPr>
            <w:r w:rsidRPr="00C5079A">
              <w:rPr>
                <w:bCs/>
                <w:u w:val="single"/>
                <w:lang w:val="en-US" w:eastAsia="ko-KR"/>
              </w:rPr>
              <w:t xml:space="preserve">We can volunteer to </w:t>
            </w:r>
            <w:r w:rsidRPr="001A60B9">
              <w:rPr>
                <w:bCs/>
                <w:u w:val="single"/>
                <w:lang w:val="en-US" w:eastAsia="ko-KR"/>
              </w:rPr>
              <w:t>work on General and Summary sections.</w:t>
            </w:r>
          </w:p>
        </w:tc>
      </w:tr>
    </w:tbl>
    <w:p w14:paraId="277037E2" w14:textId="77777777" w:rsidR="009C3C80" w:rsidRPr="001A60B9" w:rsidRDefault="009C3C80" w:rsidP="005B4802">
      <w:pPr>
        <w:rPr>
          <w:color w:val="0070C0"/>
          <w:lang w:val="en-US" w:eastAsia="zh-CN"/>
        </w:rPr>
      </w:pPr>
    </w:p>
    <w:p w14:paraId="534E67F0" w14:textId="1670CAC5" w:rsidR="009415B0" w:rsidRPr="001A60B9" w:rsidRDefault="009415B0" w:rsidP="00805BE8">
      <w:pPr>
        <w:pStyle w:val="Heading3"/>
        <w:rPr>
          <w:sz w:val="24"/>
          <w:szCs w:val="16"/>
          <w:lang w:val="en-US"/>
        </w:rPr>
      </w:pPr>
      <w:r w:rsidRPr="001A60B9">
        <w:rPr>
          <w:sz w:val="24"/>
          <w:szCs w:val="16"/>
          <w:lang w:val="en-US"/>
        </w:rPr>
        <w:lastRenderedPageBreak/>
        <w:t>CRs/TPs comments collection</w:t>
      </w:r>
    </w:p>
    <w:p w14:paraId="44632141" w14:textId="6D35DEDD" w:rsidR="009415B0" w:rsidRPr="001A60B9" w:rsidRDefault="00CD629F" w:rsidP="005B4802">
      <w:pPr>
        <w:rPr>
          <w:i/>
          <w:color w:val="0070C0"/>
          <w:lang w:val="en-US" w:eastAsia="zh-CN"/>
        </w:rPr>
      </w:pPr>
      <w:r w:rsidRPr="001A60B9">
        <w:rPr>
          <w:i/>
          <w:color w:val="0070C0"/>
          <w:lang w:val="en-US" w:eastAsia="zh-CN"/>
        </w:rPr>
        <w:t xml:space="preserve">For </w:t>
      </w:r>
      <w:r w:rsidR="00855107" w:rsidRPr="001A60B9">
        <w:rPr>
          <w:i/>
          <w:color w:val="0070C0"/>
          <w:lang w:val="en-US" w:eastAsia="zh-CN"/>
        </w:rPr>
        <w:t>close</w:t>
      </w:r>
      <w:r w:rsidR="00E97AD5" w:rsidRPr="001A60B9">
        <w:rPr>
          <w:i/>
          <w:color w:val="0070C0"/>
          <w:lang w:val="en-US" w:eastAsia="zh-CN"/>
        </w:rPr>
        <w:t>-</w:t>
      </w:r>
      <w:r w:rsidR="00855107" w:rsidRPr="001A60B9">
        <w:rPr>
          <w:i/>
          <w:color w:val="0070C0"/>
          <w:lang w:val="en-US" w:eastAsia="zh-CN"/>
        </w:rPr>
        <w:t>to</w:t>
      </w:r>
      <w:r w:rsidR="00E97AD5" w:rsidRPr="001A60B9">
        <w:rPr>
          <w:i/>
          <w:color w:val="0070C0"/>
          <w:lang w:val="en-US" w:eastAsia="zh-CN"/>
        </w:rPr>
        <w:t>-</w:t>
      </w:r>
      <w:r w:rsidR="00855107" w:rsidRPr="001A60B9">
        <w:rPr>
          <w:i/>
          <w:color w:val="0070C0"/>
          <w:lang w:val="en-US" w:eastAsia="zh-CN"/>
        </w:rPr>
        <w:t>finalize WIs and maintenance</w:t>
      </w:r>
      <w:r w:rsidRPr="001A60B9">
        <w:rPr>
          <w:i/>
          <w:color w:val="0070C0"/>
          <w:lang w:val="en-US" w:eastAsia="zh-CN"/>
        </w:rPr>
        <w:t xml:space="preserve"> work</w:t>
      </w:r>
      <w:r w:rsidR="00855107" w:rsidRPr="001A60B9">
        <w:rPr>
          <w:i/>
          <w:color w:val="0070C0"/>
          <w:lang w:val="en-US" w:eastAsia="zh-CN"/>
        </w:rPr>
        <w:t xml:space="preserve">, comments collections can be arranged for TPs and CRs. For ongoing WIs, suggest </w:t>
      </w:r>
      <w:proofErr w:type="gramStart"/>
      <w:r w:rsidR="00855107" w:rsidRPr="001A60B9">
        <w:rPr>
          <w:i/>
          <w:color w:val="0070C0"/>
          <w:lang w:val="en-US" w:eastAsia="zh-CN"/>
        </w:rPr>
        <w:t>to focus</w:t>
      </w:r>
      <w:proofErr w:type="gramEnd"/>
      <w:r w:rsidR="00855107" w:rsidRPr="001A60B9">
        <w:rPr>
          <w:i/>
          <w:color w:val="0070C0"/>
          <w:lang w:val="en-US" w:eastAsia="zh-CN"/>
        </w:rPr>
        <w:t xml:space="preserve"> on open issues discussion on 1</w:t>
      </w:r>
      <w:r w:rsidR="00855107" w:rsidRPr="001A60B9">
        <w:rPr>
          <w:i/>
          <w:color w:val="0070C0"/>
          <w:vertAlign w:val="superscript"/>
          <w:lang w:val="en-US" w:eastAsia="zh-CN"/>
        </w:rPr>
        <w:t>st</w:t>
      </w:r>
      <w:r w:rsidR="00855107" w:rsidRPr="001A60B9">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1A60B9" w14:paraId="570A5116" w14:textId="77777777" w:rsidTr="008334F5">
        <w:tc>
          <w:tcPr>
            <w:tcW w:w="1242" w:type="dxa"/>
          </w:tcPr>
          <w:p w14:paraId="5DC1106B" w14:textId="5A2FC6FF" w:rsidR="009415B0" w:rsidRPr="001A60B9" w:rsidRDefault="009415B0" w:rsidP="00805BE8">
            <w:pPr>
              <w:spacing w:after="120"/>
              <w:rPr>
                <w:rFonts w:eastAsiaTheme="minorEastAsia"/>
                <w:b/>
                <w:bCs/>
                <w:color w:val="0070C0"/>
                <w:lang w:val="en-US" w:eastAsia="zh-CN"/>
              </w:rPr>
            </w:pPr>
            <w:r w:rsidRPr="001A60B9">
              <w:rPr>
                <w:rFonts w:eastAsiaTheme="minorEastAsia"/>
                <w:b/>
                <w:bCs/>
                <w:color w:val="0070C0"/>
                <w:lang w:val="en-US" w:eastAsia="zh-CN"/>
              </w:rPr>
              <w:t>CR/TP number</w:t>
            </w:r>
          </w:p>
        </w:tc>
        <w:tc>
          <w:tcPr>
            <w:tcW w:w="8615" w:type="dxa"/>
          </w:tcPr>
          <w:p w14:paraId="529FC9B7" w14:textId="24C9CD59" w:rsidR="009415B0" w:rsidRPr="001A60B9" w:rsidRDefault="009415B0" w:rsidP="00805BE8">
            <w:pPr>
              <w:spacing w:after="120"/>
              <w:rPr>
                <w:rFonts w:eastAsiaTheme="minorEastAsia"/>
                <w:b/>
                <w:bCs/>
                <w:color w:val="0070C0"/>
                <w:lang w:val="en-US" w:eastAsia="zh-CN"/>
              </w:rPr>
            </w:pPr>
            <w:r w:rsidRPr="001A60B9">
              <w:rPr>
                <w:rFonts w:eastAsiaTheme="minorEastAsia"/>
                <w:b/>
                <w:bCs/>
                <w:color w:val="0070C0"/>
                <w:lang w:val="en-US" w:eastAsia="zh-CN"/>
              </w:rPr>
              <w:t>Comments collection</w:t>
            </w:r>
          </w:p>
        </w:tc>
      </w:tr>
      <w:tr w:rsidR="00571777" w:rsidRPr="001A60B9" w14:paraId="07DECF26" w14:textId="77777777" w:rsidTr="008334F5">
        <w:tc>
          <w:tcPr>
            <w:tcW w:w="1242" w:type="dxa"/>
            <w:vMerge w:val="restart"/>
          </w:tcPr>
          <w:p w14:paraId="41D5B081" w14:textId="77777777" w:rsidR="00571777" w:rsidRPr="001A60B9" w:rsidRDefault="00571777" w:rsidP="00805BE8">
            <w:pPr>
              <w:spacing w:after="120"/>
              <w:rPr>
                <w:rFonts w:eastAsiaTheme="minorEastAsia"/>
                <w:color w:val="0070C0"/>
                <w:lang w:val="en-US" w:eastAsia="zh-CN"/>
              </w:rPr>
            </w:pPr>
            <w:r w:rsidRPr="001A60B9">
              <w:rPr>
                <w:rFonts w:eastAsiaTheme="minorEastAsia"/>
                <w:color w:val="0070C0"/>
                <w:lang w:val="en-US" w:eastAsia="zh-CN"/>
              </w:rPr>
              <w:t>XXX</w:t>
            </w:r>
          </w:p>
        </w:tc>
        <w:tc>
          <w:tcPr>
            <w:tcW w:w="8615" w:type="dxa"/>
          </w:tcPr>
          <w:p w14:paraId="4BB207B7" w14:textId="2D1E2F96" w:rsidR="00571777" w:rsidRPr="001A60B9" w:rsidRDefault="00571777" w:rsidP="00805BE8">
            <w:pPr>
              <w:spacing w:after="120"/>
              <w:rPr>
                <w:rFonts w:eastAsiaTheme="minorEastAsia"/>
                <w:color w:val="0070C0"/>
                <w:lang w:val="en-US" w:eastAsia="zh-CN"/>
              </w:rPr>
            </w:pPr>
            <w:r w:rsidRPr="001A60B9">
              <w:rPr>
                <w:rFonts w:eastAsiaTheme="minorEastAsia"/>
                <w:color w:val="0070C0"/>
                <w:lang w:val="en-US" w:eastAsia="zh-CN"/>
              </w:rPr>
              <w:t>Company A</w:t>
            </w:r>
          </w:p>
        </w:tc>
      </w:tr>
      <w:tr w:rsidR="00571777" w:rsidRPr="001A60B9" w14:paraId="6107E4A4" w14:textId="77777777" w:rsidTr="008334F5">
        <w:tc>
          <w:tcPr>
            <w:tcW w:w="1242" w:type="dxa"/>
            <w:vMerge/>
          </w:tcPr>
          <w:p w14:paraId="5C77C2BE" w14:textId="77777777" w:rsidR="00571777" w:rsidRPr="001A60B9" w:rsidRDefault="00571777" w:rsidP="00571777">
            <w:pPr>
              <w:spacing w:after="120"/>
              <w:rPr>
                <w:rFonts w:eastAsiaTheme="minorEastAsia"/>
                <w:color w:val="0070C0"/>
                <w:lang w:val="en-US" w:eastAsia="zh-CN"/>
              </w:rPr>
            </w:pPr>
          </w:p>
        </w:tc>
        <w:tc>
          <w:tcPr>
            <w:tcW w:w="8615" w:type="dxa"/>
          </w:tcPr>
          <w:p w14:paraId="7976E3A3" w14:textId="458FCFFC" w:rsidR="00571777" w:rsidRPr="001A60B9" w:rsidRDefault="00571777" w:rsidP="00571777">
            <w:pPr>
              <w:spacing w:after="120"/>
              <w:rPr>
                <w:rFonts w:eastAsiaTheme="minorEastAsia"/>
                <w:color w:val="0070C0"/>
                <w:lang w:val="en-US" w:eastAsia="zh-CN"/>
              </w:rPr>
            </w:pPr>
            <w:r w:rsidRPr="001A60B9">
              <w:rPr>
                <w:rFonts w:eastAsiaTheme="minorEastAsia"/>
                <w:color w:val="0070C0"/>
                <w:lang w:val="en-US" w:eastAsia="zh-CN"/>
              </w:rPr>
              <w:t>Company B</w:t>
            </w:r>
          </w:p>
        </w:tc>
      </w:tr>
      <w:tr w:rsidR="00571777" w:rsidRPr="001A60B9" w14:paraId="629BFFB8" w14:textId="77777777" w:rsidTr="008334F5">
        <w:tc>
          <w:tcPr>
            <w:tcW w:w="1242" w:type="dxa"/>
            <w:vMerge/>
          </w:tcPr>
          <w:p w14:paraId="52AF9FD7" w14:textId="77777777" w:rsidR="00571777" w:rsidRPr="001A60B9" w:rsidRDefault="00571777" w:rsidP="00571777">
            <w:pPr>
              <w:spacing w:after="120"/>
              <w:rPr>
                <w:rFonts w:eastAsiaTheme="minorEastAsia"/>
                <w:color w:val="0070C0"/>
                <w:lang w:val="en-US" w:eastAsia="zh-CN"/>
              </w:rPr>
            </w:pPr>
          </w:p>
        </w:tc>
        <w:tc>
          <w:tcPr>
            <w:tcW w:w="8615" w:type="dxa"/>
          </w:tcPr>
          <w:p w14:paraId="3693E3EE" w14:textId="77777777" w:rsidR="00571777" w:rsidRPr="001A60B9" w:rsidRDefault="00571777" w:rsidP="00571777">
            <w:pPr>
              <w:spacing w:after="120"/>
              <w:rPr>
                <w:rFonts w:eastAsiaTheme="minorEastAsia"/>
                <w:color w:val="0070C0"/>
                <w:lang w:val="en-US" w:eastAsia="zh-CN"/>
              </w:rPr>
            </w:pPr>
          </w:p>
        </w:tc>
      </w:tr>
      <w:tr w:rsidR="00571777" w:rsidRPr="001A60B9" w14:paraId="5EF0FAF0" w14:textId="77777777" w:rsidTr="008334F5">
        <w:tc>
          <w:tcPr>
            <w:tcW w:w="1242" w:type="dxa"/>
            <w:vMerge w:val="restart"/>
          </w:tcPr>
          <w:p w14:paraId="68F6E76E" w14:textId="1A964EB1" w:rsidR="00571777" w:rsidRPr="001A60B9" w:rsidRDefault="00571777" w:rsidP="00571777">
            <w:pPr>
              <w:spacing w:after="120"/>
              <w:rPr>
                <w:rFonts w:eastAsiaTheme="minorEastAsia"/>
                <w:color w:val="0070C0"/>
                <w:lang w:val="en-US" w:eastAsia="zh-CN"/>
              </w:rPr>
            </w:pPr>
            <w:r w:rsidRPr="001A60B9">
              <w:rPr>
                <w:rFonts w:eastAsiaTheme="minorEastAsia"/>
                <w:color w:val="0070C0"/>
                <w:lang w:val="en-US" w:eastAsia="zh-CN"/>
              </w:rPr>
              <w:t>YYY</w:t>
            </w:r>
          </w:p>
        </w:tc>
        <w:tc>
          <w:tcPr>
            <w:tcW w:w="8615" w:type="dxa"/>
          </w:tcPr>
          <w:p w14:paraId="63195C26" w14:textId="72A7FCE0" w:rsidR="00571777" w:rsidRPr="001A60B9" w:rsidRDefault="00571777" w:rsidP="00571777">
            <w:pPr>
              <w:spacing w:after="120"/>
              <w:rPr>
                <w:rFonts w:eastAsiaTheme="minorEastAsia"/>
                <w:color w:val="0070C0"/>
                <w:lang w:val="en-US" w:eastAsia="zh-CN"/>
              </w:rPr>
            </w:pPr>
            <w:r w:rsidRPr="001A60B9">
              <w:rPr>
                <w:rFonts w:eastAsiaTheme="minorEastAsia"/>
                <w:color w:val="0070C0"/>
                <w:lang w:val="en-US" w:eastAsia="zh-CN"/>
              </w:rPr>
              <w:t>Company A</w:t>
            </w:r>
          </w:p>
        </w:tc>
      </w:tr>
      <w:tr w:rsidR="00571777" w:rsidRPr="001A60B9" w14:paraId="4B45F1D3" w14:textId="77777777" w:rsidTr="008334F5">
        <w:tc>
          <w:tcPr>
            <w:tcW w:w="1242" w:type="dxa"/>
            <w:vMerge/>
          </w:tcPr>
          <w:p w14:paraId="5E0ED97A" w14:textId="77777777" w:rsidR="00571777" w:rsidRPr="001A60B9" w:rsidRDefault="00571777" w:rsidP="00571777">
            <w:pPr>
              <w:spacing w:after="120"/>
              <w:rPr>
                <w:rFonts w:eastAsiaTheme="minorEastAsia"/>
                <w:color w:val="0070C0"/>
                <w:lang w:val="en-US" w:eastAsia="zh-CN"/>
              </w:rPr>
            </w:pPr>
          </w:p>
        </w:tc>
        <w:tc>
          <w:tcPr>
            <w:tcW w:w="8615" w:type="dxa"/>
          </w:tcPr>
          <w:p w14:paraId="7AB9F702" w14:textId="319D0D9E" w:rsidR="00571777" w:rsidRPr="001A60B9" w:rsidRDefault="00571777" w:rsidP="00571777">
            <w:pPr>
              <w:spacing w:after="120"/>
              <w:rPr>
                <w:rFonts w:eastAsiaTheme="minorEastAsia"/>
                <w:color w:val="0070C0"/>
                <w:lang w:val="en-US" w:eastAsia="zh-CN"/>
              </w:rPr>
            </w:pPr>
            <w:r w:rsidRPr="001A60B9">
              <w:rPr>
                <w:rFonts w:eastAsiaTheme="minorEastAsia"/>
                <w:color w:val="0070C0"/>
                <w:lang w:val="en-US" w:eastAsia="zh-CN"/>
              </w:rPr>
              <w:t>Company B</w:t>
            </w:r>
          </w:p>
        </w:tc>
      </w:tr>
      <w:tr w:rsidR="00571777" w:rsidRPr="001A60B9" w14:paraId="22C5F25F" w14:textId="77777777" w:rsidTr="008334F5">
        <w:tc>
          <w:tcPr>
            <w:tcW w:w="1242" w:type="dxa"/>
            <w:vMerge/>
          </w:tcPr>
          <w:p w14:paraId="03201438" w14:textId="77777777" w:rsidR="00571777" w:rsidRPr="001A60B9" w:rsidRDefault="00571777" w:rsidP="00571777">
            <w:pPr>
              <w:spacing w:after="120"/>
              <w:rPr>
                <w:rFonts w:eastAsiaTheme="minorEastAsia"/>
                <w:color w:val="0070C0"/>
                <w:lang w:val="en-US" w:eastAsia="zh-CN"/>
              </w:rPr>
            </w:pPr>
          </w:p>
        </w:tc>
        <w:tc>
          <w:tcPr>
            <w:tcW w:w="8615" w:type="dxa"/>
          </w:tcPr>
          <w:p w14:paraId="00B45FA5" w14:textId="77777777" w:rsidR="00571777" w:rsidRPr="001A60B9" w:rsidRDefault="00571777" w:rsidP="00571777">
            <w:pPr>
              <w:spacing w:after="120"/>
              <w:rPr>
                <w:rFonts w:eastAsiaTheme="minorEastAsia"/>
                <w:color w:val="0070C0"/>
                <w:lang w:val="en-US" w:eastAsia="zh-CN"/>
              </w:rPr>
            </w:pPr>
          </w:p>
        </w:tc>
      </w:tr>
    </w:tbl>
    <w:p w14:paraId="3FFD8C7F" w14:textId="77777777" w:rsidR="009415B0" w:rsidRPr="001A60B9" w:rsidRDefault="009415B0" w:rsidP="005B4802">
      <w:pPr>
        <w:rPr>
          <w:color w:val="0070C0"/>
          <w:lang w:val="en-US" w:eastAsia="zh-CN"/>
        </w:rPr>
      </w:pPr>
    </w:p>
    <w:p w14:paraId="54C4684C" w14:textId="51FAA2A0" w:rsidR="003418CB" w:rsidRPr="001A60B9" w:rsidRDefault="003418CB" w:rsidP="00B831AE">
      <w:pPr>
        <w:pStyle w:val="Heading2"/>
        <w:rPr>
          <w:lang w:val="en-US"/>
        </w:rPr>
      </w:pPr>
      <w:r w:rsidRPr="001A60B9">
        <w:rPr>
          <w:lang w:val="en-US"/>
        </w:rPr>
        <w:t xml:space="preserve">Summary for 1st round </w:t>
      </w:r>
    </w:p>
    <w:p w14:paraId="702EFDB0" w14:textId="77777777" w:rsidR="00DD19DE" w:rsidRPr="001A60B9" w:rsidRDefault="00DD19DE">
      <w:pPr>
        <w:pStyle w:val="Heading3"/>
        <w:rPr>
          <w:sz w:val="24"/>
          <w:szCs w:val="16"/>
          <w:lang w:val="en-US"/>
        </w:rPr>
      </w:pPr>
      <w:r w:rsidRPr="001A60B9">
        <w:rPr>
          <w:sz w:val="24"/>
          <w:szCs w:val="16"/>
          <w:lang w:val="en-US"/>
        </w:rPr>
        <w:t xml:space="preserve">Open issues </w:t>
      </w:r>
    </w:p>
    <w:p w14:paraId="72FBF6C4" w14:textId="61182F8C" w:rsidR="003418CB" w:rsidRPr="001A60B9" w:rsidRDefault="009415B0" w:rsidP="005B4802">
      <w:pPr>
        <w:rPr>
          <w:i/>
          <w:color w:val="0070C0"/>
          <w:lang w:val="en-US" w:eastAsia="zh-CN"/>
        </w:rPr>
      </w:pPr>
      <w:r w:rsidRPr="001A60B9">
        <w:rPr>
          <w:i/>
          <w:color w:val="0070C0"/>
          <w:lang w:val="en-US" w:eastAsia="zh-CN"/>
        </w:rPr>
        <w:t>Moderator tries to summarize discussion status for 1</w:t>
      </w:r>
      <w:r w:rsidRPr="001A60B9">
        <w:rPr>
          <w:i/>
          <w:color w:val="0070C0"/>
          <w:vertAlign w:val="superscript"/>
          <w:lang w:val="en-US" w:eastAsia="zh-CN"/>
        </w:rPr>
        <w:t>st</w:t>
      </w:r>
      <w:r w:rsidRPr="001A60B9">
        <w:rPr>
          <w:i/>
          <w:color w:val="0070C0"/>
          <w:lang w:val="en-US" w:eastAsia="zh-CN"/>
        </w:rPr>
        <w:t xml:space="preserve"> round, list all the identified open issues and tentative agreements or candidate options and suggestion for 2</w:t>
      </w:r>
      <w:r w:rsidRPr="001A60B9">
        <w:rPr>
          <w:i/>
          <w:color w:val="0070C0"/>
          <w:vertAlign w:val="superscript"/>
          <w:lang w:val="en-US" w:eastAsia="zh-CN"/>
        </w:rPr>
        <w:t>nd</w:t>
      </w:r>
      <w:r w:rsidRPr="001A60B9">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676D34" w:rsidRPr="00676D34" w14:paraId="3058A38F" w14:textId="77777777" w:rsidTr="00F34EC0">
        <w:tc>
          <w:tcPr>
            <w:tcW w:w="1224" w:type="dxa"/>
          </w:tcPr>
          <w:p w14:paraId="6373A1EA" w14:textId="7A145712" w:rsidR="00855107" w:rsidRPr="00676D34" w:rsidRDefault="00855107" w:rsidP="005B4802">
            <w:pPr>
              <w:rPr>
                <w:rFonts w:eastAsiaTheme="minorEastAsia"/>
                <w:b/>
                <w:bCs/>
                <w:lang w:val="en-US" w:eastAsia="zh-CN"/>
              </w:rPr>
            </w:pPr>
          </w:p>
        </w:tc>
        <w:tc>
          <w:tcPr>
            <w:tcW w:w="8407" w:type="dxa"/>
          </w:tcPr>
          <w:p w14:paraId="66178BBC" w14:textId="05A2C495" w:rsidR="00855107" w:rsidRPr="00676D34" w:rsidRDefault="00855107" w:rsidP="005B4802">
            <w:pPr>
              <w:rPr>
                <w:rFonts w:eastAsiaTheme="minorEastAsia"/>
                <w:b/>
                <w:bCs/>
                <w:lang w:val="en-US" w:eastAsia="zh-CN"/>
              </w:rPr>
            </w:pPr>
            <w:r w:rsidRPr="00676D34">
              <w:rPr>
                <w:rFonts w:eastAsiaTheme="minorEastAsia"/>
                <w:b/>
                <w:bCs/>
                <w:lang w:val="en-US" w:eastAsia="zh-CN"/>
              </w:rPr>
              <w:t xml:space="preserve">Status summary </w:t>
            </w:r>
          </w:p>
        </w:tc>
      </w:tr>
      <w:tr w:rsidR="00676D34" w:rsidRPr="00676D34" w14:paraId="12BC3760" w14:textId="77777777" w:rsidTr="00F34EC0">
        <w:tc>
          <w:tcPr>
            <w:tcW w:w="1224" w:type="dxa"/>
          </w:tcPr>
          <w:p w14:paraId="53876CE1" w14:textId="6946A4D4" w:rsidR="00004165" w:rsidRPr="00676D34" w:rsidRDefault="00004165" w:rsidP="00004165">
            <w:pPr>
              <w:rPr>
                <w:rFonts w:eastAsiaTheme="minorEastAsia"/>
                <w:lang w:val="en-US" w:eastAsia="zh-CN"/>
              </w:rPr>
            </w:pPr>
            <w:r w:rsidRPr="00676D34">
              <w:rPr>
                <w:rFonts w:eastAsiaTheme="minorEastAsia"/>
                <w:b/>
                <w:bCs/>
                <w:lang w:val="en-US" w:eastAsia="zh-CN"/>
              </w:rPr>
              <w:t>Sub-</w:t>
            </w:r>
            <w:r w:rsidR="00142BB9" w:rsidRPr="00676D34">
              <w:rPr>
                <w:rFonts w:eastAsiaTheme="minorEastAsia"/>
                <w:b/>
                <w:bCs/>
                <w:lang w:val="en-US" w:eastAsia="zh-CN"/>
              </w:rPr>
              <w:t>topic</w:t>
            </w:r>
            <w:r w:rsidR="009C3C80" w:rsidRPr="00676D34">
              <w:rPr>
                <w:rFonts w:eastAsiaTheme="minorEastAsia"/>
                <w:b/>
                <w:bCs/>
                <w:lang w:val="en-US" w:eastAsia="zh-CN"/>
              </w:rPr>
              <w:t xml:space="preserve"> </w:t>
            </w:r>
            <w:r w:rsidRPr="00676D34">
              <w:rPr>
                <w:rFonts w:eastAsiaTheme="minorEastAsia"/>
                <w:b/>
                <w:bCs/>
                <w:lang w:val="en-US" w:eastAsia="zh-CN"/>
              </w:rPr>
              <w:t>#1</w:t>
            </w:r>
            <w:r w:rsidR="00F34EC0" w:rsidRPr="00676D34">
              <w:rPr>
                <w:rFonts w:eastAsiaTheme="minorEastAsia"/>
                <w:b/>
                <w:bCs/>
                <w:lang w:val="en-US" w:eastAsia="zh-CN"/>
              </w:rPr>
              <w:t>-1</w:t>
            </w:r>
          </w:p>
        </w:tc>
        <w:tc>
          <w:tcPr>
            <w:tcW w:w="8407" w:type="dxa"/>
          </w:tcPr>
          <w:p w14:paraId="73E72940" w14:textId="6A527F2B" w:rsidR="00004165" w:rsidRPr="00676D34" w:rsidRDefault="00004165" w:rsidP="00004165">
            <w:pPr>
              <w:rPr>
                <w:rFonts w:eastAsiaTheme="minorEastAsia"/>
                <w:i/>
                <w:lang w:val="en-US" w:eastAsia="zh-CN"/>
              </w:rPr>
            </w:pPr>
            <w:r w:rsidRPr="00676D34">
              <w:rPr>
                <w:rFonts w:eastAsiaTheme="minorEastAsia"/>
                <w:i/>
                <w:lang w:val="en-US" w:eastAsia="zh-CN"/>
              </w:rPr>
              <w:t>Tentative agreements:</w:t>
            </w:r>
          </w:p>
          <w:p w14:paraId="7B56624B" w14:textId="48E9AC08" w:rsidR="00676D34" w:rsidRDefault="00644189" w:rsidP="00004165">
            <w:pPr>
              <w:rPr>
                <w:rFonts w:eastAsiaTheme="minorEastAsia"/>
                <w:i/>
                <w:lang w:val="en-US" w:eastAsia="zh-CN"/>
              </w:rPr>
            </w:pPr>
            <w:r w:rsidRPr="00676D34">
              <w:rPr>
                <w:rFonts w:eastAsiaTheme="minorEastAsia"/>
                <w:iCs/>
                <w:highlight w:val="green"/>
                <w:lang w:val="en-US" w:eastAsia="zh-CN"/>
              </w:rPr>
              <w:t xml:space="preserve">Issue </w:t>
            </w:r>
            <w:r w:rsidR="00A654D8" w:rsidRPr="00676D34">
              <w:rPr>
                <w:rFonts w:eastAsiaTheme="minorEastAsia"/>
                <w:iCs/>
                <w:highlight w:val="green"/>
                <w:lang w:val="en-US" w:eastAsia="zh-CN"/>
              </w:rPr>
              <w:t xml:space="preserve">1-1: No comments received on TR structure. So, </w:t>
            </w:r>
            <w:r w:rsidR="00C111CF" w:rsidRPr="00676D34">
              <w:rPr>
                <w:rFonts w:eastAsiaTheme="minorEastAsia"/>
                <w:iCs/>
                <w:highlight w:val="green"/>
                <w:lang w:val="en-US" w:eastAsia="zh-CN"/>
              </w:rPr>
              <w:t>it is considered agreeable</w:t>
            </w:r>
            <w:r w:rsidR="00954734" w:rsidRPr="00676D34">
              <w:rPr>
                <w:rFonts w:eastAsiaTheme="minorEastAsia"/>
                <w:iCs/>
                <w:highlight w:val="green"/>
                <w:lang w:val="en-US" w:eastAsia="zh-CN"/>
              </w:rPr>
              <w:t xml:space="preserve"> and corresponding draft CR will be </w:t>
            </w:r>
            <w:r w:rsidR="001C6DDF">
              <w:rPr>
                <w:rFonts w:eastAsiaTheme="minorEastAsia"/>
                <w:iCs/>
                <w:highlight w:val="green"/>
                <w:lang w:val="en-US" w:eastAsia="zh-CN"/>
              </w:rPr>
              <w:t>marked as agreeable</w:t>
            </w:r>
            <w:r w:rsidR="00954734" w:rsidRPr="00676D34">
              <w:rPr>
                <w:rFonts w:eastAsiaTheme="minorEastAsia"/>
                <w:iCs/>
                <w:highlight w:val="green"/>
                <w:lang w:val="en-US" w:eastAsia="zh-CN"/>
              </w:rPr>
              <w:t>.</w:t>
            </w:r>
          </w:p>
          <w:p w14:paraId="56C6803D" w14:textId="566BA99A" w:rsidR="00004165" w:rsidRPr="00676D34" w:rsidRDefault="00E97AD5" w:rsidP="00004165">
            <w:pPr>
              <w:rPr>
                <w:rFonts w:eastAsiaTheme="minorEastAsia"/>
                <w:i/>
                <w:lang w:val="en-US" w:eastAsia="zh-CN"/>
              </w:rPr>
            </w:pPr>
            <w:r w:rsidRPr="00676D34">
              <w:rPr>
                <w:rFonts w:eastAsiaTheme="minorEastAsia"/>
                <w:i/>
                <w:lang w:val="en-US" w:eastAsia="zh-CN"/>
              </w:rPr>
              <w:t>Recommendations</w:t>
            </w:r>
            <w:r w:rsidR="00004165" w:rsidRPr="00676D34">
              <w:rPr>
                <w:rFonts w:eastAsiaTheme="minorEastAsia"/>
                <w:i/>
                <w:lang w:val="en-US" w:eastAsia="zh-CN"/>
              </w:rPr>
              <w:t xml:space="preserve"> for 2</w:t>
            </w:r>
            <w:r w:rsidR="00004165" w:rsidRPr="00676D34">
              <w:rPr>
                <w:rFonts w:eastAsiaTheme="minorEastAsia"/>
                <w:i/>
                <w:vertAlign w:val="superscript"/>
                <w:lang w:val="en-US" w:eastAsia="zh-CN"/>
              </w:rPr>
              <w:t>nd</w:t>
            </w:r>
            <w:r w:rsidR="00004165" w:rsidRPr="00676D34">
              <w:rPr>
                <w:rFonts w:eastAsiaTheme="minorEastAsia"/>
                <w:i/>
                <w:lang w:val="en-US" w:eastAsia="zh-CN"/>
              </w:rPr>
              <w:t xml:space="preserve"> round:</w:t>
            </w:r>
          </w:p>
          <w:p w14:paraId="540D066C" w14:textId="658FD057" w:rsidR="00D324C5" w:rsidRPr="00676D34" w:rsidRDefault="00D324C5" w:rsidP="00004165">
            <w:pPr>
              <w:rPr>
                <w:rFonts w:eastAsiaTheme="minorEastAsia"/>
                <w:iCs/>
                <w:lang w:val="en-US" w:eastAsia="zh-CN"/>
              </w:rPr>
            </w:pPr>
            <w:r w:rsidRPr="00676D34">
              <w:rPr>
                <w:rFonts w:eastAsiaTheme="minorEastAsia"/>
                <w:iCs/>
                <w:lang w:val="en-US" w:eastAsia="zh-CN"/>
              </w:rPr>
              <w:t>No further discussion is needed</w:t>
            </w:r>
            <w:r w:rsidR="00F34EC0" w:rsidRPr="00676D34">
              <w:rPr>
                <w:rFonts w:eastAsiaTheme="minorEastAsia"/>
                <w:iCs/>
                <w:lang w:val="en-US" w:eastAsia="zh-CN"/>
              </w:rPr>
              <w:t>.</w:t>
            </w:r>
          </w:p>
        </w:tc>
      </w:tr>
      <w:tr w:rsidR="00676D34" w:rsidRPr="00676D34" w14:paraId="71385FA6" w14:textId="77777777" w:rsidTr="00F34EC0">
        <w:tc>
          <w:tcPr>
            <w:tcW w:w="1224" w:type="dxa"/>
          </w:tcPr>
          <w:p w14:paraId="4789CB7A" w14:textId="12BE47E1" w:rsidR="00F34EC0" w:rsidRPr="00676D34" w:rsidRDefault="00F34EC0" w:rsidP="00F34EC0">
            <w:pPr>
              <w:rPr>
                <w:rFonts w:eastAsiaTheme="minorEastAsia"/>
                <w:b/>
                <w:bCs/>
                <w:lang w:val="en-US" w:eastAsia="zh-CN"/>
              </w:rPr>
            </w:pPr>
            <w:r w:rsidRPr="00676D34">
              <w:rPr>
                <w:rFonts w:eastAsiaTheme="minorEastAsia"/>
                <w:b/>
                <w:bCs/>
                <w:lang w:val="en-US" w:eastAsia="zh-CN"/>
              </w:rPr>
              <w:t>Sub-topic #1-</w:t>
            </w:r>
            <w:r w:rsidRPr="00676D34">
              <w:rPr>
                <w:rFonts w:eastAsiaTheme="minorEastAsia"/>
                <w:b/>
                <w:bCs/>
                <w:lang w:val="en-US" w:eastAsia="zh-CN"/>
              </w:rPr>
              <w:t>2</w:t>
            </w:r>
          </w:p>
        </w:tc>
        <w:tc>
          <w:tcPr>
            <w:tcW w:w="8407" w:type="dxa"/>
          </w:tcPr>
          <w:p w14:paraId="2EA08D07" w14:textId="77777777" w:rsidR="00F34EC0" w:rsidRPr="00676D34" w:rsidRDefault="00F34EC0" w:rsidP="00F34EC0">
            <w:pPr>
              <w:rPr>
                <w:rFonts w:eastAsiaTheme="minorEastAsia"/>
                <w:i/>
                <w:lang w:val="en-US" w:eastAsia="zh-CN"/>
              </w:rPr>
            </w:pPr>
            <w:r w:rsidRPr="00676D34">
              <w:rPr>
                <w:rFonts w:eastAsiaTheme="minorEastAsia"/>
                <w:i/>
                <w:lang w:val="en-US" w:eastAsia="zh-CN"/>
              </w:rPr>
              <w:t>Tentative agreements:</w:t>
            </w:r>
          </w:p>
          <w:p w14:paraId="54CD3749" w14:textId="77777777" w:rsidR="00F34EC0" w:rsidRPr="00676D34" w:rsidRDefault="00F34EC0" w:rsidP="00F34EC0">
            <w:pPr>
              <w:rPr>
                <w:rFonts w:eastAsiaTheme="minorEastAsia"/>
                <w:iCs/>
                <w:lang w:val="en-US" w:eastAsia="zh-CN"/>
              </w:rPr>
            </w:pPr>
            <w:r w:rsidRPr="00676D34">
              <w:rPr>
                <w:rFonts w:eastAsiaTheme="minorEastAsia"/>
                <w:iCs/>
                <w:highlight w:val="green"/>
                <w:lang w:val="en-US" w:eastAsia="zh-CN"/>
              </w:rPr>
              <w:t>Issue 1-2: CR Work split is agreed and will be captured in the WF.</w:t>
            </w:r>
          </w:p>
          <w:p w14:paraId="5FCEBCE4" w14:textId="77777777" w:rsidR="00F34EC0" w:rsidRPr="00676D34" w:rsidRDefault="00F34EC0" w:rsidP="00F34EC0">
            <w:pPr>
              <w:rPr>
                <w:rFonts w:eastAsiaTheme="minorEastAsia"/>
                <w:i/>
                <w:lang w:val="en-US" w:eastAsia="zh-CN"/>
              </w:rPr>
            </w:pPr>
            <w:r w:rsidRPr="00676D34">
              <w:rPr>
                <w:rFonts w:eastAsiaTheme="minorEastAsia"/>
                <w:i/>
                <w:lang w:val="en-US" w:eastAsia="zh-CN"/>
              </w:rPr>
              <w:t>Candidate options:</w:t>
            </w:r>
          </w:p>
          <w:p w14:paraId="19315AB6" w14:textId="77777777" w:rsidR="00F34EC0" w:rsidRPr="00676D34" w:rsidRDefault="00F34EC0" w:rsidP="00F34EC0">
            <w:pPr>
              <w:rPr>
                <w:rFonts w:eastAsiaTheme="minorEastAsia"/>
                <w:i/>
                <w:lang w:val="en-US" w:eastAsia="zh-CN"/>
              </w:rPr>
            </w:pPr>
            <w:r w:rsidRPr="00676D34">
              <w:rPr>
                <w:rFonts w:eastAsiaTheme="minorEastAsia"/>
                <w:i/>
                <w:lang w:val="en-US" w:eastAsia="zh-CN"/>
              </w:rPr>
              <w:t>Recommendations for 2</w:t>
            </w:r>
            <w:r w:rsidRPr="00676D34">
              <w:rPr>
                <w:rFonts w:eastAsiaTheme="minorEastAsia"/>
                <w:i/>
                <w:vertAlign w:val="superscript"/>
                <w:lang w:val="en-US" w:eastAsia="zh-CN"/>
              </w:rPr>
              <w:t>nd</w:t>
            </w:r>
            <w:r w:rsidRPr="00676D34">
              <w:rPr>
                <w:rFonts w:eastAsiaTheme="minorEastAsia"/>
                <w:i/>
                <w:lang w:val="en-US" w:eastAsia="zh-CN"/>
              </w:rPr>
              <w:t xml:space="preserve"> round:</w:t>
            </w:r>
          </w:p>
          <w:p w14:paraId="0C4FECB4" w14:textId="1571B077" w:rsidR="00F34EC0" w:rsidRPr="00676D34" w:rsidRDefault="00F34EC0" w:rsidP="00F34EC0">
            <w:pPr>
              <w:rPr>
                <w:rFonts w:eastAsiaTheme="minorEastAsia"/>
                <w:i/>
                <w:lang w:val="en-US" w:eastAsia="zh-CN"/>
              </w:rPr>
            </w:pPr>
            <w:r w:rsidRPr="00676D34">
              <w:rPr>
                <w:rFonts w:eastAsiaTheme="minorEastAsia"/>
                <w:iCs/>
                <w:lang w:val="en-US" w:eastAsia="zh-CN"/>
              </w:rPr>
              <w:t>No further discussion is needed.</w:t>
            </w:r>
          </w:p>
        </w:tc>
      </w:tr>
    </w:tbl>
    <w:p w14:paraId="3361B8C0" w14:textId="748EF76B" w:rsidR="00855107" w:rsidRPr="001A60B9" w:rsidRDefault="00855107" w:rsidP="005B4802">
      <w:pPr>
        <w:rPr>
          <w:i/>
          <w:color w:val="0070C0"/>
          <w:lang w:val="en-US" w:eastAsia="zh-CN"/>
        </w:rPr>
      </w:pPr>
    </w:p>
    <w:p w14:paraId="32A58708" w14:textId="467474DE" w:rsidR="00962108" w:rsidRPr="001A60B9" w:rsidRDefault="00962108" w:rsidP="005B4802">
      <w:pPr>
        <w:rPr>
          <w:i/>
          <w:color w:val="0070C0"/>
          <w:lang w:val="en-US" w:eastAsia="zh-CN"/>
        </w:rPr>
      </w:pPr>
    </w:p>
    <w:p w14:paraId="4432E4B7" w14:textId="72F0534B" w:rsidR="00DD19DE" w:rsidRPr="001A60B9" w:rsidRDefault="00DD19DE">
      <w:pPr>
        <w:pStyle w:val="Heading3"/>
        <w:rPr>
          <w:sz w:val="24"/>
          <w:szCs w:val="16"/>
          <w:lang w:val="en-US"/>
        </w:rPr>
      </w:pPr>
      <w:r w:rsidRPr="001A60B9">
        <w:rPr>
          <w:sz w:val="24"/>
          <w:szCs w:val="16"/>
          <w:lang w:val="en-US"/>
        </w:rPr>
        <w:t>CRs/TPs</w:t>
      </w:r>
    </w:p>
    <w:p w14:paraId="231AF6BC" w14:textId="77777777" w:rsidR="00F21139" w:rsidRPr="001A60B9" w:rsidRDefault="00571777" w:rsidP="00805BE8">
      <w:pPr>
        <w:rPr>
          <w:i/>
          <w:color w:val="0070C0"/>
          <w:lang w:val="en-US" w:eastAsia="zh-CN"/>
        </w:rPr>
      </w:pPr>
      <w:r w:rsidRPr="001A60B9">
        <w:rPr>
          <w:i/>
          <w:color w:val="0070C0"/>
          <w:lang w:val="en-US" w:eastAsia="zh-CN"/>
        </w:rPr>
        <w:t>Moderator tries to summarize discussion status for 1</w:t>
      </w:r>
      <w:r w:rsidRPr="001A60B9">
        <w:rPr>
          <w:i/>
          <w:color w:val="0070C0"/>
          <w:vertAlign w:val="superscript"/>
          <w:lang w:val="en-US" w:eastAsia="zh-CN"/>
        </w:rPr>
        <w:t>st</w:t>
      </w:r>
      <w:r w:rsidRPr="001A60B9">
        <w:rPr>
          <w:i/>
          <w:color w:val="0070C0"/>
          <w:lang w:val="en-US" w:eastAsia="zh-CN"/>
        </w:rPr>
        <w:t xml:space="preserve"> round and provide</w:t>
      </w:r>
      <w:r w:rsidR="001A59CB" w:rsidRPr="001A60B9">
        <w:rPr>
          <w:i/>
          <w:color w:val="0070C0"/>
          <w:lang w:val="en-US" w:eastAsia="zh-CN"/>
        </w:rPr>
        <w:t>s</w:t>
      </w:r>
      <w:r w:rsidRPr="001A60B9">
        <w:rPr>
          <w:i/>
          <w:color w:val="0070C0"/>
          <w:lang w:val="en-US" w:eastAsia="zh-CN"/>
        </w:rPr>
        <w:t xml:space="preserve"> recommendation on </w:t>
      </w:r>
      <w:r w:rsidR="00855107" w:rsidRPr="001A60B9">
        <w:rPr>
          <w:i/>
          <w:color w:val="0070C0"/>
          <w:lang w:val="en-US" w:eastAsia="zh-CN"/>
        </w:rPr>
        <w:t>CRs/TPs Status update</w:t>
      </w:r>
    </w:p>
    <w:p w14:paraId="7E378822" w14:textId="737D5871" w:rsidR="00855107" w:rsidRPr="001A60B9" w:rsidRDefault="00F21139" w:rsidP="00805BE8">
      <w:pPr>
        <w:rPr>
          <w:i/>
          <w:color w:val="0070C0"/>
          <w:lang w:val="en-US"/>
        </w:rPr>
      </w:pPr>
      <w:r w:rsidRPr="001A60B9">
        <w:rPr>
          <w:i/>
          <w:color w:val="0070C0"/>
          <w:lang w:val="en-US" w:eastAsia="zh-CN"/>
        </w:rPr>
        <w:t xml:space="preserve">Note: The </w:t>
      </w:r>
      <w:proofErr w:type="spellStart"/>
      <w:r w:rsidRPr="001A60B9">
        <w:rPr>
          <w:i/>
          <w:color w:val="0070C0"/>
          <w:lang w:val="en-US" w:eastAsia="zh-CN"/>
        </w:rPr>
        <w:t>tdoc</w:t>
      </w:r>
      <w:proofErr w:type="spellEnd"/>
      <w:r w:rsidRPr="001A60B9">
        <w:rPr>
          <w:i/>
          <w:color w:val="0070C0"/>
          <w:lang w:val="en-US" w:eastAsia="zh-CN"/>
        </w:rPr>
        <w:t xml:space="preserve"> decisions shall be provided in Section 3 and this table is optional in case moderators would like to provide additional information.</w:t>
      </w:r>
      <w:r w:rsidR="00855107" w:rsidRPr="001A60B9">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1C6DDF" w:rsidRPr="001C6DDF" w14:paraId="70EE0FDB" w14:textId="77777777" w:rsidTr="008334F5">
        <w:tc>
          <w:tcPr>
            <w:tcW w:w="1242" w:type="dxa"/>
          </w:tcPr>
          <w:p w14:paraId="01BDEDBC" w14:textId="77777777" w:rsidR="00855107" w:rsidRPr="001C6DDF" w:rsidRDefault="00855107" w:rsidP="005B4802">
            <w:pPr>
              <w:rPr>
                <w:rFonts w:eastAsiaTheme="minorEastAsia"/>
                <w:b/>
                <w:bCs/>
                <w:lang w:val="en-US" w:eastAsia="zh-CN"/>
              </w:rPr>
            </w:pPr>
            <w:r w:rsidRPr="001C6DDF">
              <w:rPr>
                <w:rFonts w:eastAsiaTheme="minorEastAsia"/>
                <w:b/>
                <w:bCs/>
                <w:lang w:val="en-US" w:eastAsia="zh-CN"/>
              </w:rPr>
              <w:t>CR/TP number</w:t>
            </w:r>
          </w:p>
        </w:tc>
        <w:tc>
          <w:tcPr>
            <w:tcW w:w="8615" w:type="dxa"/>
          </w:tcPr>
          <w:p w14:paraId="6E55E98F" w14:textId="5DA298C8" w:rsidR="00855107" w:rsidRPr="001C6DDF" w:rsidRDefault="00855107">
            <w:pPr>
              <w:rPr>
                <w:rFonts w:eastAsia="MS Mincho"/>
                <w:b/>
                <w:bCs/>
                <w:lang w:val="en-US" w:eastAsia="zh-CN"/>
              </w:rPr>
            </w:pPr>
            <w:r w:rsidRPr="001C6DDF">
              <w:rPr>
                <w:b/>
                <w:bCs/>
                <w:lang w:val="en-US" w:eastAsia="zh-CN"/>
              </w:rPr>
              <w:t xml:space="preserve">CRs/TPs </w:t>
            </w:r>
            <w:r w:rsidRPr="001C6DDF">
              <w:rPr>
                <w:rFonts w:eastAsiaTheme="minorEastAsia"/>
                <w:b/>
                <w:bCs/>
                <w:lang w:val="en-US" w:eastAsia="zh-CN"/>
              </w:rPr>
              <w:t xml:space="preserve">Status update </w:t>
            </w:r>
            <w:r w:rsidR="00B24CA0" w:rsidRPr="001C6DDF">
              <w:rPr>
                <w:rFonts w:eastAsiaTheme="minorEastAsia"/>
                <w:b/>
                <w:bCs/>
                <w:lang w:val="en-US" w:eastAsia="zh-CN"/>
              </w:rPr>
              <w:t xml:space="preserve">recommendation  </w:t>
            </w:r>
          </w:p>
        </w:tc>
      </w:tr>
      <w:tr w:rsidR="001C6DDF" w:rsidRPr="001C6DDF" w14:paraId="7BEF164F" w14:textId="77777777" w:rsidTr="008334F5">
        <w:tc>
          <w:tcPr>
            <w:tcW w:w="1242" w:type="dxa"/>
          </w:tcPr>
          <w:p w14:paraId="77E32D88" w14:textId="39009EC5" w:rsidR="00855107" w:rsidRPr="001C6DDF" w:rsidRDefault="001C6DDF" w:rsidP="005B4802">
            <w:pPr>
              <w:rPr>
                <w:rFonts w:eastAsiaTheme="minorEastAsia"/>
                <w:lang w:val="en-US" w:eastAsia="zh-CN"/>
              </w:rPr>
            </w:pPr>
            <w:r w:rsidRPr="001C6DDF">
              <w:rPr>
                <w:lang w:val="en-US"/>
              </w:rPr>
              <w:t>R4-2111255</w:t>
            </w:r>
          </w:p>
        </w:tc>
        <w:tc>
          <w:tcPr>
            <w:tcW w:w="8615" w:type="dxa"/>
          </w:tcPr>
          <w:p w14:paraId="544526D2" w14:textId="0A1D3CF2" w:rsidR="00855107" w:rsidRPr="001C6DDF" w:rsidRDefault="003F4A98" w:rsidP="00B831AE">
            <w:pPr>
              <w:rPr>
                <w:rFonts w:eastAsiaTheme="minorEastAsia"/>
                <w:iCs/>
                <w:lang w:val="en-US" w:eastAsia="zh-CN"/>
              </w:rPr>
            </w:pPr>
            <w:r>
              <w:rPr>
                <w:rFonts w:eastAsiaTheme="minorEastAsia"/>
                <w:iCs/>
                <w:lang w:val="en-US" w:eastAsia="zh-CN"/>
              </w:rPr>
              <w:t>A</w:t>
            </w:r>
            <w:r w:rsidR="001C6DDF" w:rsidRPr="001C6DDF">
              <w:rPr>
                <w:rFonts w:eastAsiaTheme="minorEastAsia"/>
                <w:iCs/>
                <w:lang w:val="en-US" w:eastAsia="zh-CN"/>
              </w:rPr>
              <w:t>greeable</w:t>
            </w:r>
          </w:p>
        </w:tc>
      </w:tr>
    </w:tbl>
    <w:p w14:paraId="2A0294E9" w14:textId="77777777" w:rsidR="009415B0" w:rsidRPr="001A60B9" w:rsidRDefault="009415B0" w:rsidP="005B4802">
      <w:pPr>
        <w:rPr>
          <w:color w:val="0070C0"/>
          <w:lang w:val="en-US" w:eastAsia="zh-CN"/>
        </w:rPr>
      </w:pPr>
    </w:p>
    <w:p w14:paraId="5C1530F1" w14:textId="65BFED18" w:rsidR="00035C50" w:rsidRPr="001A60B9" w:rsidRDefault="00035C50" w:rsidP="00B831AE">
      <w:pPr>
        <w:pStyle w:val="Heading2"/>
        <w:rPr>
          <w:lang w:val="en-US"/>
        </w:rPr>
      </w:pPr>
      <w:r w:rsidRPr="001A60B9">
        <w:rPr>
          <w:lang w:val="en-US"/>
        </w:rPr>
        <w:lastRenderedPageBreak/>
        <w:t>Discussion on 2nd round</w:t>
      </w:r>
      <w:r w:rsidR="00CB0305" w:rsidRPr="001A60B9">
        <w:rPr>
          <w:lang w:val="en-US"/>
        </w:rPr>
        <w:t xml:space="preserve"> (if applicable)</w:t>
      </w:r>
    </w:p>
    <w:p w14:paraId="40BC43D2" w14:textId="77777777" w:rsidR="00035C50" w:rsidRPr="001A60B9" w:rsidRDefault="00035C50" w:rsidP="00035C50">
      <w:pPr>
        <w:rPr>
          <w:lang w:val="en-US" w:eastAsia="zh-CN"/>
        </w:rPr>
      </w:pPr>
    </w:p>
    <w:p w14:paraId="011D7A65" w14:textId="77777777" w:rsidR="00B24CA0" w:rsidRPr="001A60B9" w:rsidRDefault="00B24CA0" w:rsidP="00805BE8">
      <w:pPr>
        <w:rPr>
          <w:lang w:val="en-US"/>
        </w:rPr>
      </w:pPr>
    </w:p>
    <w:p w14:paraId="41C8B3CF" w14:textId="37328BAC" w:rsidR="00DD19DE" w:rsidRPr="001A60B9" w:rsidRDefault="00142BB9" w:rsidP="00DD19DE">
      <w:pPr>
        <w:pStyle w:val="Heading1"/>
        <w:rPr>
          <w:lang w:val="en-US" w:eastAsia="ja-JP"/>
        </w:rPr>
      </w:pPr>
      <w:r w:rsidRPr="001A60B9">
        <w:rPr>
          <w:lang w:val="en-US" w:eastAsia="ja-JP"/>
        </w:rPr>
        <w:t>Topic</w:t>
      </w:r>
      <w:r w:rsidR="00DD19DE" w:rsidRPr="001A60B9">
        <w:rPr>
          <w:lang w:val="en-US" w:eastAsia="ja-JP"/>
        </w:rPr>
        <w:t xml:space="preserve"> #</w:t>
      </w:r>
      <w:r w:rsidR="00FA5848" w:rsidRPr="001A60B9">
        <w:rPr>
          <w:lang w:val="en-US" w:eastAsia="ja-JP"/>
        </w:rPr>
        <w:t>2</w:t>
      </w:r>
      <w:r w:rsidR="00DD19DE" w:rsidRPr="001A60B9">
        <w:rPr>
          <w:lang w:val="en-US" w:eastAsia="ja-JP"/>
        </w:rPr>
        <w:t xml:space="preserve">: </w:t>
      </w:r>
      <w:r w:rsidR="00462280" w:rsidRPr="001A60B9">
        <w:rPr>
          <w:lang w:val="en-US" w:eastAsia="ja-JP"/>
        </w:rPr>
        <w:t>Simulation Results Alignment</w:t>
      </w:r>
      <w:r w:rsidR="00DD19DE" w:rsidRPr="001A60B9">
        <w:rPr>
          <w:i/>
          <w:color w:val="0070C0"/>
          <w:lang w:val="en-US" w:eastAsia="zh-CN"/>
        </w:rPr>
        <w:t xml:space="preserve"> </w:t>
      </w:r>
    </w:p>
    <w:p w14:paraId="4BA6DCF9" w14:textId="77777777" w:rsidR="00DD19DE" w:rsidRPr="001A60B9" w:rsidRDefault="00DD19DE" w:rsidP="00DD19DE">
      <w:pPr>
        <w:pStyle w:val="Heading2"/>
        <w:rPr>
          <w:lang w:val="en-US"/>
        </w:rPr>
      </w:pPr>
      <w:r w:rsidRPr="001A60B9">
        <w:rPr>
          <w:lang w:val="en-US"/>
        </w:rPr>
        <w:t>Companies’ contributions summary</w:t>
      </w:r>
    </w:p>
    <w:tbl>
      <w:tblPr>
        <w:tblStyle w:val="TableGrid"/>
        <w:tblW w:w="0" w:type="auto"/>
        <w:tblLook w:val="04A0" w:firstRow="1" w:lastRow="0" w:firstColumn="1" w:lastColumn="0" w:noHBand="0" w:noVBand="1"/>
      </w:tblPr>
      <w:tblGrid>
        <w:gridCol w:w="1616"/>
        <w:gridCol w:w="1423"/>
        <w:gridCol w:w="6592"/>
      </w:tblGrid>
      <w:tr w:rsidR="00DD19DE" w:rsidRPr="001A60B9" w14:paraId="1E5E5737" w14:textId="77777777" w:rsidTr="0057437E">
        <w:trPr>
          <w:trHeight w:val="468"/>
        </w:trPr>
        <w:tc>
          <w:tcPr>
            <w:tcW w:w="1616" w:type="dxa"/>
            <w:vAlign w:val="center"/>
          </w:tcPr>
          <w:p w14:paraId="5B780EF4" w14:textId="77777777" w:rsidR="00DD19DE" w:rsidRPr="001A60B9" w:rsidRDefault="00DD19DE" w:rsidP="008334F5">
            <w:pPr>
              <w:spacing w:before="120" w:after="120"/>
              <w:rPr>
                <w:b/>
                <w:bCs/>
                <w:lang w:val="en-US"/>
              </w:rPr>
            </w:pPr>
            <w:r w:rsidRPr="001A60B9">
              <w:rPr>
                <w:b/>
                <w:bCs/>
                <w:lang w:val="en-US"/>
              </w:rPr>
              <w:t>T-doc number</w:t>
            </w:r>
          </w:p>
        </w:tc>
        <w:tc>
          <w:tcPr>
            <w:tcW w:w="1423" w:type="dxa"/>
            <w:vAlign w:val="center"/>
          </w:tcPr>
          <w:p w14:paraId="27E27FF5" w14:textId="77777777" w:rsidR="00DD19DE" w:rsidRPr="001A60B9" w:rsidRDefault="00DD19DE" w:rsidP="008334F5">
            <w:pPr>
              <w:spacing w:before="120" w:after="120"/>
              <w:rPr>
                <w:b/>
                <w:bCs/>
                <w:lang w:val="en-US"/>
              </w:rPr>
            </w:pPr>
            <w:r w:rsidRPr="001A60B9">
              <w:rPr>
                <w:b/>
                <w:bCs/>
                <w:lang w:val="en-US"/>
              </w:rPr>
              <w:t>Company</w:t>
            </w:r>
          </w:p>
        </w:tc>
        <w:tc>
          <w:tcPr>
            <w:tcW w:w="6592" w:type="dxa"/>
            <w:vAlign w:val="center"/>
          </w:tcPr>
          <w:p w14:paraId="3753A143" w14:textId="77777777" w:rsidR="00DD19DE" w:rsidRPr="001A60B9" w:rsidRDefault="00DD19DE" w:rsidP="008334F5">
            <w:pPr>
              <w:spacing w:before="120" w:after="120"/>
              <w:rPr>
                <w:b/>
                <w:bCs/>
                <w:lang w:val="en-US"/>
              </w:rPr>
            </w:pPr>
            <w:r w:rsidRPr="001A60B9">
              <w:rPr>
                <w:b/>
                <w:bCs/>
                <w:lang w:val="en-US"/>
              </w:rPr>
              <w:t>Proposals / Observations</w:t>
            </w:r>
          </w:p>
        </w:tc>
      </w:tr>
      <w:tr w:rsidR="00DD19DE" w:rsidRPr="001A60B9" w14:paraId="683FD1E7" w14:textId="77777777" w:rsidTr="0057437E">
        <w:trPr>
          <w:trHeight w:val="468"/>
        </w:trPr>
        <w:tc>
          <w:tcPr>
            <w:tcW w:w="1616" w:type="dxa"/>
          </w:tcPr>
          <w:p w14:paraId="2444A496" w14:textId="4C2FBFF7" w:rsidR="00DD19DE" w:rsidRPr="001A60B9" w:rsidRDefault="007B2B01" w:rsidP="008334F5">
            <w:pPr>
              <w:spacing w:before="120" w:after="120"/>
              <w:rPr>
                <w:lang w:val="en-US"/>
              </w:rPr>
            </w:pPr>
            <w:r w:rsidRPr="001A60B9">
              <w:rPr>
                <w:lang w:val="en-US"/>
              </w:rPr>
              <w:t>R4-2109362</w:t>
            </w:r>
          </w:p>
        </w:tc>
        <w:tc>
          <w:tcPr>
            <w:tcW w:w="1423" w:type="dxa"/>
          </w:tcPr>
          <w:p w14:paraId="786ACC88" w14:textId="6F435A76" w:rsidR="00DD19DE" w:rsidRPr="001A60B9" w:rsidRDefault="007B2B01" w:rsidP="008334F5">
            <w:pPr>
              <w:spacing w:before="120" w:after="120"/>
              <w:rPr>
                <w:lang w:val="en-US"/>
              </w:rPr>
            </w:pPr>
            <w:r w:rsidRPr="001A60B9">
              <w:rPr>
                <w:lang w:val="en-US"/>
              </w:rPr>
              <w:t>Apple</w:t>
            </w:r>
          </w:p>
        </w:tc>
        <w:tc>
          <w:tcPr>
            <w:tcW w:w="6592" w:type="dxa"/>
          </w:tcPr>
          <w:p w14:paraId="3051D16D" w14:textId="30BFA04B" w:rsidR="00FE0D22" w:rsidRPr="001A60B9" w:rsidRDefault="00FE0D22" w:rsidP="00854E40">
            <w:pPr>
              <w:spacing w:after="120"/>
              <w:rPr>
                <w:lang w:val="en-US"/>
              </w:rPr>
            </w:pPr>
            <w:r w:rsidRPr="001A60B9">
              <w:rPr>
                <w:lang w:val="en-US"/>
              </w:rPr>
              <w:t>Simulation results and below proposals:</w:t>
            </w:r>
          </w:p>
          <w:p w14:paraId="7319BA1B" w14:textId="0DDE9DA1" w:rsidR="00854E40" w:rsidRPr="001A60B9" w:rsidRDefault="00854E40" w:rsidP="00854E40">
            <w:pPr>
              <w:spacing w:after="120"/>
              <w:rPr>
                <w:lang w:val="en-US"/>
              </w:rPr>
            </w:pPr>
            <w:r w:rsidRPr="001A60B9">
              <w:rPr>
                <w:lang w:val="en-US"/>
              </w:rPr>
              <w:t xml:space="preserve">Proposal #1: If determined to be feasible, define link adaptation throughout requirements for 2 SNRs – one in rank 1 and one in rank 2 operation SNR range. </w:t>
            </w:r>
          </w:p>
          <w:p w14:paraId="7CCCE83D" w14:textId="77777777" w:rsidR="00720467" w:rsidRPr="001A60B9" w:rsidRDefault="00720467" w:rsidP="00720467">
            <w:pPr>
              <w:spacing w:after="120"/>
              <w:rPr>
                <w:lang w:val="en-US"/>
              </w:rPr>
            </w:pPr>
            <w:r w:rsidRPr="001A60B9">
              <w:rPr>
                <w:lang w:val="en-US"/>
              </w:rPr>
              <w:t xml:space="preserve">Proposal #2: Define requirement for minimum absolute throughput at SNR points. </w:t>
            </w:r>
          </w:p>
          <w:p w14:paraId="7FAB433F" w14:textId="3FD89BA6" w:rsidR="00DD19DE" w:rsidRPr="001A60B9" w:rsidRDefault="00720467" w:rsidP="00720467">
            <w:pPr>
              <w:spacing w:after="120"/>
              <w:rPr>
                <w:b/>
                <w:bCs/>
                <w:lang w:val="en-US"/>
              </w:rPr>
            </w:pPr>
            <w:r w:rsidRPr="001A60B9">
              <w:rPr>
                <w:lang w:val="en-US"/>
              </w:rPr>
              <w:t>Proposal #3: The minimum absolute throughput is derived by multiplying the averaged throughput by Y (%), e.g., Y=95% or 90%.</w:t>
            </w:r>
          </w:p>
        </w:tc>
      </w:tr>
      <w:tr w:rsidR="0041720B" w:rsidRPr="001A60B9" w14:paraId="68D2CAD0" w14:textId="77777777" w:rsidTr="0057437E">
        <w:trPr>
          <w:trHeight w:val="468"/>
        </w:trPr>
        <w:tc>
          <w:tcPr>
            <w:tcW w:w="1616" w:type="dxa"/>
          </w:tcPr>
          <w:p w14:paraId="2C432422" w14:textId="2A36C1CB" w:rsidR="0041720B" w:rsidRPr="001A60B9" w:rsidRDefault="00160CEC" w:rsidP="008334F5">
            <w:pPr>
              <w:spacing w:before="120" w:after="120"/>
              <w:rPr>
                <w:lang w:val="en-US"/>
              </w:rPr>
            </w:pPr>
            <w:r w:rsidRPr="001A60B9">
              <w:rPr>
                <w:lang w:val="en-US"/>
              </w:rPr>
              <w:t>R4-2109464</w:t>
            </w:r>
          </w:p>
        </w:tc>
        <w:tc>
          <w:tcPr>
            <w:tcW w:w="1423" w:type="dxa"/>
          </w:tcPr>
          <w:p w14:paraId="26CDE659" w14:textId="6862225E" w:rsidR="0041720B" w:rsidRPr="001A60B9" w:rsidRDefault="00160CEC" w:rsidP="008334F5">
            <w:pPr>
              <w:spacing w:before="120" w:after="120"/>
              <w:rPr>
                <w:lang w:val="en-US"/>
              </w:rPr>
            </w:pPr>
            <w:r w:rsidRPr="001A60B9">
              <w:rPr>
                <w:lang w:val="en-US"/>
              </w:rPr>
              <w:t>Qualcomm</w:t>
            </w:r>
          </w:p>
        </w:tc>
        <w:tc>
          <w:tcPr>
            <w:tcW w:w="6592" w:type="dxa"/>
          </w:tcPr>
          <w:p w14:paraId="281A07E6" w14:textId="77086E40" w:rsidR="00FE0D22" w:rsidRPr="001A60B9" w:rsidRDefault="00FE0D22" w:rsidP="00BB29D8">
            <w:pPr>
              <w:spacing w:after="120"/>
              <w:rPr>
                <w:lang w:val="en-US"/>
              </w:rPr>
            </w:pPr>
            <w:r w:rsidRPr="001A60B9">
              <w:rPr>
                <w:lang w:val="en-US"/>
              </w:rPr>
              <w:t>Simulation results and below proposals:</w:t>
            </w:r>
          </w:p>
          <w:p w14:paraId="440AAE70" w14:textId="71DC363F" w:rsidR="0041720B" w:rsidRPr="001A60B9" w:rsidRDefault="00BB29D8" w:rsidP="00BB29D8">
            <w:pPr>
              <w:spacing w:after="120"/>
              <w:rPr>
                <w:lang w:val="en-US"/>
              </w:rPr>
            </w:pPr>
            <w:r w:rsidRPr="001A60B9">
              <w:rPr>
                <w:lang w:val="en-US"/>
              </w:rPr>
              <w:t xml:space="preserve">Proposal 1: Use 20dB SNR for FR1 and 16dB SNR for FR2 as baseline for studying the feasibility of defining NR link adaptation throughput requirements. </w:t>
            </w:r>
          </w:p>
        </w:tc>
      </w:tr>
      <w:tr w:rsidR="00F76A86" w:rsidRPr="001A60B9" w14:paraId="44837781" w14:textId="77777777" w:rsidTr="0057437E">
        <w:trPr>
          <w:trHeight w:val="468"/>
        </w:trPr>
        <w:tc>
          <w:tcPr>
            <w:tcW w:w="1616" w:type="dxa"/>
          </w:tcPr>
          <w:p w14:paraId="5A86AE27" w14:textId="2DDB4840" w:rsidR="00F76A86" w:rsidRPr="001A60B9" w:rsidRDefault="007E1A2E" w:rsidP="008334F5">
            <w:pPr>
              <w:spacing w:before="120" w:after="120"/>
              <w:rPr>
                <w:lang w:val="en-US"/>
              </w:rPr>
            </w:pPr>
            <w:r w:rsidRPr="001A60B9">
              <w:rPr>
                <w:lang w:val="en-US"/>
              </w:rPr>
              <w:t>R4-2109996</w:t>
            </w:r>
          </w:p>
        </w:tc>
        <w:tc>
          <w:tcPr>
            <w:tcW w:w="1423" w:type="dxa"/>
          </w:tcPr>
          <w:p w14:paraId="7BD3E754" w14:textId="62AEE470" w:rsidR="00F76A86" w:rsidRPr="001A60B9" w:rsidRDefault="007E1A2E" w:rsidP="008334F5">
            <w:pPr>
              <w:spacing w:before="120" w:after="120"/>
              <w:rPr>
                <w:lang w:val="en-US"/>
              </w:rPr>
            </w:pPr>
            <w:r w:rsidRPr="001A60B9">
              <w:rPr>
                <w:lang w:val="en-US"/>
              </w:rPr>
              <w:t>Ericsson</w:t>
            </w:r>
          </w:p>
        </w:tc>
        <w:tc>
          <w:tcPr>
            <w:tcW w:w="6592" w:type="dxa"/>
          </w:tcPr>
          <w:p w14:paraId="54019889" w14:textId="77777777" w:rsidR="00521DFF" w:rsidRPr="001A60B9" w:rsidRDefault="00521DFF" w:rsidP="00521DFF">
            <w:pPr>
              <w:jc w:val="both"/>
              <w:rPr>
                <w:lang w:val="en-US"/>
              </w:rPr>
            </w:pPr>
            <w:r w:rsidRPr="001A60B9">
              <w:rPr>
                <w:lang w:val="en-US"/>
              </w:rPr>
              <w:fldChar w:fldCharType="begin"/>
            </w:r>
            <w:r w:rsidRPr="001A60B9">
              <w:rPr>
                <w:lang w:val="en-US"/>
              </w:rPr>
              <w:instrText xml:space="preserve"> REF _Ref70781377 \h  \* MERGEFORMAT </w:instrText>
            </w:r>
            <w:r w:rsidRPr="001A60B9">
              <w:rPr>
                <w:lang w:val="en-US"/>
              </w:rPr>
            </w:r>
            <w:r w:rsidRPr="001A60B9">
              <w:rPr>
                <w:lang w:val="en-US"/>
              </w:rPr>
              <w:fldChar w:fldCharType="separate"/>
            </w:r>
            <w:r w:rsidRPr="001A60B9">
              <w:rPr>
                <w:lang w:val="en-US"/>
              </w:rPr>
              <w:t xml:space="preserve">Proposal </w:t>
            </w:r>
            <w:r w:rsidRPr="001A60B9">
              <w:rPr>
                <w:noProof/>
                <w:lang w:val="en-US"/>
              </w:rPr>
              <w:t>1</w:t>
            </w:r>
            <w:r w:rsidRPr="001A60B9">
              <w:rPr>
                <w:lang w:val="en-US"/>
              </w:rPr>
              <w:t>: RAN4 shall further discuss which simulation results alignment criteria is more suitable based on companies’ simulation results.</w:t>
            </w:r>
            <w:r w:rsidRPr="001A60B9">
              <w:rPr>
                <w:lang w:val="en-US"/>
              </w:rPr>
              <w:fldChar w:fldCharType="end"/>
            </w:r>
          </w:p>
          <w:p w14:paraId="0B5E8791" w14:textId="537C0C9D" w:rsidR="00F76A86" w:rsidRPr="001A60B9" w:rsidRDefault="00521DFF" w:rsidP="00521DFF">
            <w:pPr>
              <w:jc w:val="both"/>
              <w:rPr>
                <w:lang w:val="en-US"/>
              </w:rPr>
            </w:pPr>
            <w:r w:rsidRPr="001A60B9">
              <w:rPr>
                <w:lang w:val="en-US"/>
              </w:rPr>
              <w:fldChar w:fldCharType="begin"/>
            </w:r>
            <w:r w:rsidRPr="001A60B9">
              <w:rPr>
                <w:lang w:val="en-US"/>
              </w:rPr>
              <w:instrText xml:space="preserve"> REF _Ref70781383 \h  \* MERGEFORMAT </w:instrText>
            </w:r>
            <w:r w:rsidRPr="001A60B9">
              <w:rPr>
                <w:lang w:val="en-US"/>
              </w:rPr>
            </w:r>
            <w:r w:rsidRPr="001A60B9">
              <w:rPr>
                <w:lang w:val="en-US"/>
              </w:rPr>
              <w:fldChar w:fldCharType="separate"/>
            </w:r>
            <w:r w:rsidRPr="001A60B9">
              <w:rPr>
                <w:lang w:val="en-US"/>
              </w:rPr>
              <w:t xml:space="preserve">Proposal </w:t>
            </w:r>
            <w:r w:rsidRPr="001A60B9">
              <w:rPr>
                <w:noProof/>
                <w:lang w:val="en-US"/>
              </w:rPr>
              <w:t>2</w:t>
            </w:r>
            <w:r w:rsidRPr="001A60B9">
              <w:rPr>
                <w:lang w:val="en-US"/>
              </w:rPr>
              <w:t>: The requirement definition for link adaptation (LA) physical layer throughput shall follow the same criteria in simulation results alignment.</w:t>
            </w:r>
            <w:r w:rsidRPr="001A60B9">
              <w:rPr>
                <w:lang w:val="en-US"/>
              </w:rPr>
              <w:fldChar w:fldCharType="end"/>
            </w:r>
          </w:p>
        </w:tc>
      </w:tr>
      <w:tr w:rsidR="00521DFF" w:rsidRPr="001A60B9" w14:paraId="536B27E7" w14:textId="77777777" w:rsidTr="0057437E">
        <w:trPr>
          <w:trHeight w:val="468"/>
        </w:trPr>
        <w:tc>
          <w:tcPr>
            <w:tcW w:w="1616" w:type="dxa"/>
          </w:tcPr>
          <w:p w14:paraId="3A050471" w14:textId="1C4F3F3F" w:rsidR="00521DFF" w:rsidRPr="001A60B9" w:rsidRDefault="00FE0D22" w:rsidP="008334F5">
            <w:pPr>
              <w:spacing w:before="120" w:after="120"/>
              <w:rPr>
                <w:lang w:val="en-US"/>
              </w:rPr>
            </w:pPr>
            <w:r w:rsidRPr="001A60B9">
              <w:rPr>
                <w:lang w:val="en-US"/>
              </w:rPr>
              <w:t>R4-2109997</w:t>
            </w:r>
          </w:p>
        </w:tc>
        <w:tc>
          <w:tcPr>
            <w:tcW w:w="1423" w:type="dxa"/>
          </w:tcPr>
          <w:p w14:paraId="6D8822E3" w14:textId="090E8A5C" w:rsidR="00521DFF" w:rsidRPr="001A60B9" w:rsidRDefault="00FE0D22" w:rsidP="008334F5">
            <w:pPr>
              <w:spacing w:before="120" w:after="120"/>
              <w:rPr>
                <w:lang w:val="en-US"/>
              </w:rPr>
            </w:pPr>
            <w:r w:rsidRPr="001A60B9">
              <w:rPr>
                <w:lang w:val="en-US"/>
              </w:rPr>
              <w:t>Ericsson</w:t>
            </w:r>
          </w:p>
        </w:tc>
        <w:tc>
          <w:tcPr>
            <w:tcW w:w="6592" w:type="dxa"/>
          </w:tcPr>
          <w:p w14:paraId="197A91A7" w14:textId="77777777" w:rsidR="00FE0D22" w:rsidRPr="001A60B9" w:rsidRDefault="00FE0D22" w:rsidP="00920452">
            <w:pPr>
              <w:jc w:val="both"/>
              <w:rPr>
                <w:lang w:val="en-US"/>
              </w:rPr>
            </w:pPr>
            <w:r w:rsidRPr="001A60B9">
              <w:rPr>
                <w:lang w:val="en-US"/>
              </w:rPr>
              <w:t>Simulation results and below proposals:</w:t>
            </w:r>
          </w:p>
          <w:p w14:paraId="29D41DC5" w14:textId="22FC8586" w:rsidR="00920452" w:rsidRPr="001A60B9" w:rsidRDefault="00920452" w:rsidP="00920452">
            <w:pPr>
              <w:jc w:val="both"/>
              <w:rPr>
                <w:lang w:val="en-US"/>
              </w:rPr>
            </w:pPr>
            <w:r w:rsidRPr="001A60B9">
              <w:rPr>
                <w:lang w:val="en-US"/>
              </w:rPr>
              <w:t xml:space="preserve">Observation 1: UE reports relatively lower CQI/Rank to achieve lower </w:t>
            </w:r>
            <w:proofErr w:type="gramStart"/>
            <w:r w:rsidRPr="001A60B9">
              <w:rPr>
                <w:lang w:val="en-US"/>
              </w:rPr>
              <w:t>BLER(</w:t>
            </w:r>
            <w:proofErr w:type="gramEnd"/>
            <w:r w:rsidRPr="001A60B9">
              <w:rPr>
                <w:lang w:val="en-US"/>
              </w:rPr>
              <w:t>10%).</w:t>
            </w:r>
          </w:p>
          <w:p w14:paraId="1AAF5561" w14:textId="33ECE8FC" w:rsidR="00521DFF" w:rsidRPr="001A60B9" w:rsidRDefault="00920452" w:rsidP="00521DFF">
            <w:pPr>
              <w:jc w:val="both"/>
              <w:rPr>
                <w:lang w:val="en-US"/>
              </w:rPr>
            </w:pPr>
            <w:r w:rsidRPr="001A60B9">
              <w:rPr>
                <w:lang w:val="en-US"/>
              </w:rPr>
              <w:t xml:space="preserve">Proposal </w:t>
            </w:r>
            <w:r w:rsidRPr="001A60B9">
              <w:rPr>
                <w:lang w:val="en-US"/>
              </w:rPr>
              <w:fldChar w:fldCharType="begin"/>
            </w:r>
            <w:r w:rsidRPr="001A60B9">
              <w:rPr>
                <w:lang w:val="en-US"/>
              </w:rPr>
              <w:instrText>SEQ Proposal \* ARABIC</w:instrText>
            </w:r>
            <w:r w:rsidRPr="001A60B9">
              <w:rPr>
                <w:lang w:val="en-US"/>
              </w:rPr>
              <w:fldChar w:fldCharType="separate"/>
            </w:r>
            <w:r w:rsidRPr="001A60B9">
              <w:rPr>
                <w:lang w:val="en-US"/>
              </w:rPr>
              <w:t>1</w:t>
            </w:r>
            <w:r w:rsidRPr="001A60B9">
              <w:rPr>
                <w:lang w:val="en-US"/>
              </w:rPr>
              <w:fldChar w:fldCharType="end"/>
            </w:r>
            <w:r w:rsidRPr="001A60B9">
              <w:rPr>
                <w:lang w:val="en-US"/>
              </w:rPr>
              <w:t xml:space="preserve">: RAN4 not only to align the throughput results but also to consider the reasonable CQI, RI feedback and decoding rate. </w:t>
            </w:r>
          </w:p>
        </w:tc>
      </w:tr>
      <w:tr w:rsidR="00920452" w:rsidRPr="001A60B9" w14:paraId="0715BB6E" w14:textId="77777777" w:rsidTr="0057437E">
        <w:trPr>
          <w:trHeight w:val="468"/>
        </w:trPr>
        <w:tc>
          <w:tcPr>
            <w:tcW w:w="1616" w:type="dxa"/>
          </w:tcPr>
          <w:p w14:paraId="4CE103F1" w14:textId="4733EAF6" w:rsidR="00920452" w:rsidRPr="001A60B9" w:rsidRDefault="000D3CE0" w:rsidP="008334F5">
            <w:pPr>
              <w:spacing w:before="120" w:after="120"/>
              <w:rPr>
                <w:lang w:val="en-US"/>
              </w:rPr>
            </w:pPr>
            <w:r w:rsidRPr="001A60B9">
              <w:rPr>
                <w:lang w:val="en-US"/>
              </w:rPr>
              <w:t>R4-2110170</w:t>
            </w:r>
          </w:p>
        </w:tc>
        <w:tc>
          <w:tcPr>
            <w:tcW w:w="1423" w:type="dxa"/>
          </w:tcPr>
          <w:p w14:paraId="6F6125C4" w14:textId="3ACB148C" w:rsidR="00920452" w:rsidRPr="001A60B9" w:rsidRDefault="000D3CE0" w:rsidP="008334F5">
            <w:pPr>
              <w:spacing w:before="120" w:after="120"/>
              <w:rPr>
                <w:lang w:val="en-US"/>
              </w:rPr>
            </w:pPr>
            <w:r w:rsidRPr="001A60B9">
              <w:rPr>
                <w:lang w:val="en-US"/>
              </w:rPr>
              <w:t>Intel</w:t>
            </w:r>
          </w:p>
        </w:tc>
        <w:tc>
          <w:tcPr>
            <w:tcW w:w="6592" w:type="dxa"/>
          </w:tcPr>
          <w:p w14:paraId="7CF2BBA6" w14:textId="0F3F03B2" w:rsidR="00920452" w:rsidRPr="001A60B9" w:rsidRDefault="000D3CE0" w:rsidP="00920452">
            <w:pPr>
              <w:jc w:val="both"/>
              <w:rPr>
                <w:lang w:val="en-US"/>
              </w:rPr>
            </w:pPr>
            <w:r w:rsidRPr="001A60B9">
              <w:rPr>
                <w:lang w:val="en-US"/>
              </w:rPr>
              <w:t>Simulation results.</w:t>
            </w:r>
          </w:p>
        </w:tc>
      </w:tr>
      <w:tr w:rsidR="000D3CE0" w:rsidRPr="001A60B9" w14:paraId="3D6DB54D" w14:textId="77777777" w:rsidTr="0057437E">
        <w:trPr>
          <w:trHeight w:val="468"/>
        </w:trPr>
        <w:tc>
          <w:tcPr>
            <w:tcW w:w="1616" w:type="dxa"/>
          </w:tcPr>
          <w:p w14:paraId="0D0ED38C" w14:textId="4250F518" w:rsidR="000D3CE0" w:rsidRPr="001A60B9" w:rsidRDefault="00AE47F3" w:rsidP="008334F5">
            <w:pPr>
              <w:spacing w:before="120" w:after="120"/>
              <w:rPr>
                <w:lang w:val="en-US"/>
              </w:rPr>
            </w:pPr>
            <w:r w:rsidRPr="001A60B9">
              <w:rPr>
                <w:lang w:val="en-US"/>
              </w:rPr>
              <w:t>R4-2110525</w:t>
            </w:r>
          </w:p>
        </w:tc>
        <w:tc>
          <w:tcPr>
            <w:tcW w:w="1423" w:type="dxa"/>
          </w:tcPr>
          <w:p w14:paraId="0CD6514B" w14:textId="15DBB9B5" w:rsidR="000D3CE0" w:rsidRPr="001A60B9" w:rsidRDefault="00661E6E" w:rsidP="008334F5">
            <w:pPr>
              <w:spacing w:before="120" w:after="120"/>
              <w:rPr>
                <w:lang w:val="en-US"/>
              </w:rPr>
            </w:pPr>
            <w:r w:rsidRPr="001A60B9">
              <w:rPr>
                <w:lang w:val="en-US"/>
              </w:rPr>
              <w:t xml:space="preserve">Huawei, </w:t>
            </w:r>
            <w:proofErr w:type="spellStart"/>
            <w:r w:rsidRPr="001A60B9">
              <w:rPr>
                <w:lang w:val="en-US"/>
              </w:rPr>
              <w:t>HiSilicon</w:t>
            </w:r>
            <w:proofErr w:type="spellEnd"/>
          </w:p>
        </w:tc>
        <w:tc>
          <w:tcPr>
            <w:tcW w:w="6592" w:type="dxa"/>
          </w:tcPr>
          <w:p w14:paraId="7CC34E74" w14:textId="77777777" w:rsidR="004D1EAE" w:rsidRPr="001A60B9" w:rsidRDefault="004D1EAE" w:rsidP="004D1EAE">
            <w:pPr>
              <w:textAlignment w:val="center"/>
              <w:rPr>
                <w:rFonts w:eastAsiaTheme="minorEastAsia"/>
                <w:bCs/>
                <w:iCs/>
                <w:lang w:val="en-US" w:eastAsia="zh-CN"/>
              </w:rPr>
            </w:pPr>
            <w:r w:rsidRPr="001A60B9">
              <w:rPr>
                <w:rFonts w:eastAsiaTheme="minorEastAsia"/>
                <w:bCs/>
                <w:iCs/>
                <w:lang w:val="en-US" w:eastAsia="zh-CN"/>
              </w:rPr>
              <w:t>Observation 1: It seems impractical for BS to schedule PDSCH by following the reported CQI/PMI/RI completely in the actual scenario.</w:t>
            </w:r>
          </w:p>
          <w:p w14:paraId="6BA5C574" w14:textId="77777777" w:rsidR="004D1EAE" w:rsidRPr="001A60B9" w:rsidRDefault="004D1EAE" w:rsidP="004D1EAE">
            <w:pPr>
              <w:textAlignment w:val="center"/>
              <w:rPr>
                <w:rFonts w:eastAsiaTheme="minorEastAsia"/>
                <w:bCs/>
                <w:iCs/>
                <w:lang w:val="en-US" w:eastAsia="zh-CN"/>
              </w:rPr>
            </w:pPr>
            <w:r w:rsidRPr="001A60B9">
              <w:rPr>
                <w:rFonts w:eastAsiaTheme="minorEastAsia"/>
                <w:bCs/>
                <w:iCs/>
                <w:lang w:val="en-US" w:eastAsia="zh-CN"/>
              </w:rPr>
              <w:t>Proposal 1: RAN 4 should study and define one OLLA algorithm for BS/instrument for this test.</w:t>
            </w:r>
          </w:p>
          <w:p w14:paraId="14F95CE7" w14:textId="5194E328" w:rsidR="000D3CE0" w:rsidRPr="001A60B9" w:rsidRDefault="004D1EAE" w:rsidP="004D1EAE">
            <w:pPr>
              <w:jc w:val="both"/>
              <w:rPr>
                <w:lang w:val="en-US"/>
              </w:rPr>
            </w:pPr>
            <w:r w:rsidRPr="001A60B9">
              <w:rPr>
                <w:rFonts w:eastAsiaTheme="minorEastAsia"/>
                <w:bCs/>
                <w:iCs/>
                <w:lang w:val="en-US" w:eastAsia="zh-CN"/>
              </w:rPr>
              <w:t>Proposal 2: RAN 4 should further study how to resolve the contradictions between achieving high throughput and feasible BLER (10%).</w:t>
            </w:r>
          </w:p>
        </w:tc>
      </w:tr>
    </w:tbl>
    <w:p w14:paraId="73647B3C" w14:textId="77777777" w:rsidR="00DD19DE" w:rsidRPr="001A60B9" w:rsidRDefault="00DD19DE" w:rsidP="00DD19DE">
      <w:pPr>
        <w:rPr>
          <w:lang w:val="en-US"/>
        </w:rPr>
      </w:pPr>
    </w:p>
    <w:p w14:paraId="70D89159" w14:textId="77777777" w:rsidR="00DD19DE" w:rsidRPr="001A60B9" w:rsidRDefault="00DD19DE" w:rsidP="00DD19DE">
      <w:pPr>
        <w:pStyle w:val="Heading2"/>
        <w:rPr>
          <w:lang w:val="en-US"/>
        </w:rPr>
      </w:pPr>
      <w:r w:rsidRPr="001A60B9">
        <w:rPr>
          <w:lang w:val="en-US"/>
        </w:rPr>
        <w:t>Open issues summary</w:t>
      </w:r>
    </w:p>
    <w:p w14:paraId="0734800A" w14:textId="10CA6847" w:rsidR="00DD19DE" w:rsidRPr="001A60B9" w:rsidRDefault="00DD19DE" w:rsidP="00DD19DE">
      <w:pPr>
        <w:pStyle w:val="Heading3"/>
        <w:rPr>
          <w:sz w:val="24"/>
          <w:szCs w:val="16"/>
          <w:lang w:val="en-US"/>
        </w:rPr>
      </w:pPr>
      <w:r w:rsidRPr="001A60B9">
        <w:rPr>
          <w:sz w:val="24"/>
          <w:szCs w:val="16"/>
          <w:lang w:val="en-US"/>
        </w:rPr>
        <w:t>Sub-</w:t>
      </w:r>
      <w:r w:rsidR="00142BB9" w:rsidRPr="001A60B9">
        <w:rPr>
          <w:sz w:val="24"/>
          <w:szCs w:val="16"/>
          <w:lang w:val="en-US"/>
        </w:rPr>
        <w:t>topic</w:t>
      </w:r>
      <w:r w:rsidRPr="001A60B9">
        <w:rPr>
          <w:sz w:val="24"/>
          <w:szCs w:val="16"/>
          <w:lang w:val="en-US"/>
        </w:rPr>
        <w:t xml:space="preserve"> </w:t>
      </w:r>
      <w:r w:rsidR="00FA5848" w:rsidRPr="001A60B9">
        <w:rPr>
          <w:sz w:val="24"/>
          <w:szCs w:val="16"/>
          <w:lang w:val="en-US"/>
        </w:rPr>
        <w:t>2</w:t>
      </w:r>
      <w:r w:rsidRPr="001A60B9">
        <w:rPr>
          <w:sz w:val="24"/>
          <w:szCs w:val="16"/>
          <w:lang w:val="en-US"/>
        </w:rPr>
        <w:t>-1</w:t>
      </w:r>
      <w:r w:rsidR="002E7712" w:rsidRPr="001A60B9">
        <w:rPr>
          <w:sz w:val="24"/>
          <w:szCs w:val="16"/>
          <w:lang w:val="en-US"/>
        </w:rPr>
        <w:t xml:space="preserve">: </w:t>
      </w:r>
      <w:r w:rsidR="00DE089B" w:rsidRPr="001A60B9">
        <w:rPr>
          <w:sz w:val="24"/>
          <w:szCs w:val="16"/>
          <w:lang w:val="en-US"/>
        </w:rPr>
        <w:t xml:space="preserve">Ways to Align </w:t>
      </w:r>
      <w:r w:rsidR="006F49C9" w:rsidRPr="001A60B9">
        <w:rPr>
          <w:sz w:val="24"/>
          <w:szCs w:val="16"/>
          <w:lang w:val="en-US"/>
        </w:rPr>
        <w:t>Simulation Results</w:t>
      </w:r>
    </w:p>
    <w:p w14:paraId="5DE0B1AA" w14:textId="77777777" w:rsidR="00B94F29" w:rsidRPr="001A60B9" w:rsidRDefault="00DE089B" w:rsidP="00DE089B">
      <w:pPr>
        <w:rPr>
          <w:lang w:val="en-US" w:eastAsia="zh-CN"/>
        </w:rPr>
      </w:pPr>
      <w:r w:rsidRPr="001A60B9">
        <w:rPr>
          <w:lang w:val="en-US" w:eastAsia="zh-CN"/>
        </w:rPr>
        <w:t>Based on simulation results provided in the contributions</w:t>
      </w:r>
      <w:r w:rsidR="00B94F29" w:rsidRPr="001A60B9">
        <w:rPr>
          <w:lang w:val="en-US" w:eastAsia="zh-CN"/>
        </w:rPr>
        <w:t>:</w:t>
      </w:r>
    </w:p>
    <w:p w14:paraId="3B0A6BED" w14:textId="77777777" w:rsidR="0031044F" w:rsidRPr="001A60B9" w:rsidRDefault="0031044F" w:rsidP="0031044F">
      <w:pPr>
        <w:pStyle w:val="ListParagraph"/>
        <w:numPr>
          <w:ilvl w:val="0"/>
          <w:numId w:val="26"/>
        </w:numPr>
        <w:ind w:firstLineChars="0"/>
        <w:rPr>
          <w:lang w:val="en-US" w:eastAsia="zh-CN"/>
        </w:rPr>
      </w:pPr>
      <w:r w:rsidRPr="001A60B9">
        <w:rPr>
          <w:lang w:val="en-US" w:eastAsia="zh-CN"/>
        </w:rPr>
        <w:lastRenderedPageBreak/>
        <w:t>There are two sets of simulation results:</w:t>
      </w:r>
    </w:p>
    <w:p w14:paraId="67A40606" w14:textId="77777777" w:rsidR="0031044F" w:rsidRPr="001A60B9" w:rsidRDefault="00B94F29" w:rsidP="0031044F">
      <w:pPr>
        <w:pStyle w:val="ListParagraph"/>
        <w:numPr>
          <w:ilvl w:val="1"/>
          <w:numId w:val="26"/>
        </w:numPr>
        <w:ind w:firstLineChars="0"/>
        <w:rPr>
          <w:lang w:val="en-US" w:eastAsia="zh-CN"/>
        </w:rPr>
      </w:pPr>
      <w:r w:rsidRPr="001A60B9">
        <w:rPr>
          <w:lang w:val="en-US" w:eastAsia="zh-CN"/>
        </w:rPr>
        <w:t xml:space="preserve">Qualcomm and Apple’s results align, </w:t>
      </w:r>
    </w:p>
    <w:p w14:paraId="400F244A" w14:textId="1A87F4B1" w:rsidR="00DE089B" w:rsidRPr="001A60B9" w:rsidRDefault="00B94F29" w:rsidP="0031044F">
      <w:pPr>
        <w:pStyle w:val="ListParagraph"/>
        <w:numPr>
          <w:ilvl w:val="1"/>
          <w:numId w:val="26"/>
        </w:numPr>
        <w:ind w:firstLineChars="0"/>
        <w:rPr>
          <w:lang w:val="en-US" w:eastAsia="zh-CN"/>
        </w:rPr>
      </w:pPr>
      <w:r w:rsidRPr="001A60B9">
        <w:rPr>
          <w:lang w:val="en-US" w:eastAsia="zh-CN"/>
        </w:rPr>
        <w:t>Intel and Ericsson’s results align</w:t>
      </w:r>
    </w:p>
    <w:p w14:paraId="6CC2DBFA" w14:textId="156BF74F" w:rsidR="0031044F" w:rsidRPr="001A60B9" w:rsidRDefault="0031044F" w:rsidP="0031044F">
      <w:pPr>
        <w:pStyle w:val="ListParagraph"/>
        <w:numPr>
          <w:ilvl w:val="1"/>
          <w:numId w:val="26"/>
        </w:numPr>
        <w:ind w:firstLineChars="0"/>
        <w:rPr>
          <w:lang w:val="en-US" w:eastAsia="zh-CN"/>
        </w:rPr>
      </w:pPr>
      <w:r w:rsidRPr="001A60B9">
        <w:rPr>
          <w:lang w:val="en-US" w:eastAsia="zh-CN"/>
        </w:rPr>
        <w:t xml:space="preserve">However, above two sets have </w:t>
      </w:r>
      <w:r w:rsidR="003A7110" w:rsidRPr="001A60B9">
        <w:rPr>
          <w:lang w:val="en-US" w:eastAsia="zh-CN"/>
        </w:rPr>
        <w:t>a large difference in performance.</w:t>
      </w:r>
    </w:p>
    <w:p w14:paraId="69FB6132" w14:textId="21ECD648" w:rsidR="00FA073C" w:rsidRPr="001A60B9" w:rsidRDefault="00FA073C" w:rsidP="00FA073C">
      <w:pPr>
        <w:pStyle w:val="ListParagraph"/>
        <w:numPr>
          <w:ilvl w:val="0"/>
          <w:numId w:val="26"/>
        </w:numPr>
        <w:ind w:firstLineChars="0"/>
        <w:rPr>
          <w:lang w:val="en-US" w:eastAsia="zh-CN"/>
        </w:rPr>
      </w:pPr>
      <w:r w:rsidRPr="001A60B9">
        <w:rPr>
          <w:lang w:val="en-US" w:eastAsia="zh-CN"/>
        </w:rPr>
        <w:t xml:space="preserve">Ericsson’s FR2 throughput results seem too high. </w:t>
      </w:r>
      <w:r w:rsidR="00A10838" w:rsidRPr="001A60B9">
        <w:rPr>
          <w:lang w:val="en-US" w:eastAsia="zh-CN"/>
        </w:rPr>
        <w:t>Request Ericsson to double check.</w:t>
      </w:r>
    </w:p>
    <w:p w14:paraId="68129C1F" w14:textId="01EC2336" w:rsidR="003A7110" w:rsidRPr="001A60B9" w:rsidRDefault="003A7110" w:rsidP="003A7110">
      <w:pPr>
        <w:rPr>
          <w:lang w:val="en-US" w:eastAsia="zh-CN"/>
        </w:rPr>
      </w:pPr>
      <w:r w:rsidRPr="001A60B9">
        <w:rPr>
          <w:lang w:val="en-US" w:eastAsia="zh-CN"/>
        </w:rPr>
        <w:t xml:space="preserve">In this subtopic, </w:t>
      </w:r>
      <w:r w:rsidR="00FA073C" w:rsidRPr="001A60B9">
        <w:rPr>
          <w:lang w:val="en-US" w:eastAsia="zh-CN"/>
        </w:rPr>
        <w:t xml:space="preserve">we discuss </w:t>
      </w:r>
      <w:r w:rsidR="00097F53" w:rsidRPr="001A60B9">
        <w:rPr>
          <w:lang w:val="en-US" w:eastAsia="zh-CN"/>
        </w:rPr>
        <w:t xml:space="preserve">possible </w:t>
      </w:r>
      <w:r w:rsidR="00FA073C" w:rsidRPr="001A60B9">
        <w:rPr>
          <w:lang w:val="en-US" w:eastAsia="zh-CN"/>
        </w:rPr>
        <w:t>ways to improve the alignment.</w:t>
      </w:r>
    </w:p>
    <w:p w14:paraId="4027AC78" w14:textId="5BD1398F" w:rsidR="00DD19DE" w:rsidRPr="001A60B9" w:rsidRDefault="00DD19DE" w:rsidP="00DD19DE">
      <w:pPr>
        <w:rPr>
          <w:b/>
          <w:u w:val="single"/>
          <w:lang w:val="en-US" w:eastAsia="ko-KR"/>
        </w:rPr>
      </w:pPr>
      <w:r w:rsidRPr="001A60B9">
        <w:rPr>
          <w:b/>
          <w:u w:val="single"/>
          <w:lang w:val="en-US" w:eastAsia="ko-KR"/>
        </w:rPr>
        <w:t xml:space="preserve">Issue </w:t>
      </w:r>
      <w:r w:rsidR="00FA5848" w:rsidRPr="001A60B9">
        <w:rPr>
          <w:b/>
          <w:u w:val="single"/>
          <w:lang w:val="en-US" w:eastAsia="ko-KR"/>
        </w:rPr>
        <w:t>2</w:t>
      </w:r>
      <w:r w:rsidRPr="001A60B9">
        <w:rPr>
          <w:b/>
          <w:u w:val="single"/>
          <w:lang w:val="en-US" w:eastAsia="ko-KR"/>
        </w:rPr>
        <w:t>-1</w:t>
      </w:r>
      <w:r w:rsidR="004D74DD" w:rsidRPr="001A60B9">
        <w:rPr>
          <w:b/>
          <w:u w:val="single"/>
          <w:lang w:val="en-US" w:eastAsia="ko-KR"/>
        </w:rPr>
        <w:t>-1</w:t>
      </w:r>
      <w:r w:rsidRPr="001A60B9">
        <w:rPr>
          <w:b/>
          <w:u w:val="single"/>
          <w:lang w:val="en-US" w:eastAsia="ko-KR"/>
        </w:rPr>
        <w:t xml:space="preserve">: </w:t>
      </w:r>
      <w:r w:rsidR="00D47DB6" w:rsidRPr="001A60B9">
        <w:rPr>
          <w:b/>
          <w:u w:val="single"/>
          <w:lang w:val="en-US" w:eastAsia="ko-KR"/>
        </w:rPr>
        <w:t>Accounting for slots not containing grants</w:t>
      </w:r>
    </w:p>
    <w:p w14:paraId="4D10516F" w14:textId="77777777" w:rsidR="00DD19DE" w:rsidRPr="001A60B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Proposals</w:t>
      </w:r>
    </w:p>
    <w:p w14:paraId="07F58329" w14:textId="7B198BCA" w:rsidR="008164BA" w:rsidRPr="001A60B9" w:rsidRDefault="00B563BD" w:rsidP="008060EB">
      <w:pPr>
        <w:pStyle w:val="ListParagraph"/>
        <w:numPr>
          <w:ilvl w:val="1"/>
          <w:numId w:val="4"/>
        </w:numPr>
        <w:spacing w:after="120"/>
        <w:ind w:left="1440" w:firstLineChars="0"/>
        <w:rPr>
          <w:rFonts w:eastAsia="SimSun"/>
          <w:szCs w:val="24"/>
          <w:lang w:val="en-US" w:eastAsia="zh-CN"/>
        </w:rPr>
      </w:pPr>
      <w:r w:rsidRPr="001A60B9">
        <w:rPr>
          <w:szCs w:val="24"/>
          <w:lang w:val="en-US" w:eastAsia="zh-CN"/>
        </w:rPr>
        <w:t>Encourage c</w:t>
      </w:r>
      <w:r w:rsidR="00BE7C87" w:rsidRPr="001A60B9">
        <w:rPr>
          <w:szCs w:val="24"/>
          <w:lang w:val="en-US" w:eastAsia="zh-CN"/>
        </w:rPr>
        <w:t xml:space="preserve">ompanies to further check </w:t>
      </w:r>
      <w:r w:rsidRPr="001A60B9">
        <w:rPr>
          <w:szCs w:val="24"/>
          <w:lang w:val="en-US" w:eastAsia="zh-CN"/>
        </w:rPr>
        <w:t xml:space="preserve">and comment </w:t>
      </w:r>
      <w:r w:rsidR="00BE7C87" w:rsidRPr="001A60B9">
        <w:rPr>
          <w:szCs w:val="24"/>
          <w:lang w:val="en-US" w:eastAsia="zh-CN"/>
        </w:rPr>
        <w:t xml:space="preserve">whether they accounted for not scheduling any grant on Special slots and slots containing CSI-RS/TRS when reporting </w:t>
      </w:r>
      <w:r w:rsidR="00324948" w:rsidRPr="001A60B9">
        <w:rPr>
          <w:szCs w:val="24"/>
          <w:lang w:val="en-US" w:eastAsia="zh-CN"/>
        </w:rPr>
        <w:t>throughput results.</w:t>
      </w:r>
    </w:p>
    <w:p w14:paraId="699A8AC4" w14:textId="77777777" w:rsidR="00DD19DE" w:rsidRPr="001A60B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Recommended WF</w:t>
      </w:r>
    </w:p>
    <w:p w14:paraId="68CA7351" w14:textId="77777777" w:rsidR="00DD19DE" w:rsidRPr="001A60B9"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TBA</w:t>
      </w:r>
    </w:p>
    <w:p w14:paraId="0C3A14E0" w14:textId="5058FEE6" w:rsidR="00EB2720" w:rsidRPr="001A60B9" w:rsidRDefault="00EB2720" w:rsidP="00EB2720">
      <w:pPr>
        <w:rPr>
          <w:b/>
          <w:u w:val="single"/>
          <w:lang w:val="en-US" w:eastAsia="ko-KR"/>
        </w:rPr>
      </w:pPr>
      <w:r w:rsidRPr="001A60B9">
        <w:rPr>
          <w:b/>
          <w:u w:val="single"/>
          <w:lang w:val="en-US" w:eastAsia="ko-KR"/>
        </w:rPr>
        <w:t>Issue 2-1-2: Accounting for aperiodic reporting processing delay</w:t>
      </w:r>
    </w:p>
    <w:p w14:paraId="2B3F822F" w14:textId="77777777" w:rsidR="00EB2720" w:rsidRPr="001A60B9" w:rsidRDefault="00EB2720" w:rsidP="00EB272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Proposals</w:t>
      </w:r>
    </w:p>
    <w:p w14:paraId="3E721061" w14:textId="62B7B12F" w:rsidR="00EB2720" w:rsidRPr="001A60B9" w:rsidRDefault="00EB2720" w:rsidP="00EB2720">
      <w:pPr>
        <w:pStyle w:val="ListParagraph"/>
        <w:numPr>
          <w:ilvl w:val="1"/>
          <w:numId w:val="4"/>
        </w:numPr>
        <w:spacing w:after="120"/>
        <w:ind w:left="1440" w:firstLineChars="0"/>
        <w:rPr>
          <w:rFonts w:eastAsia="SimSun"/>
          <w:szCs w:val="24"/>
          <w:lang w:val="en-US" w:eastAsia="zh-CN"/>
        </w:rPr>
      </w:pPr>
      <w:r w:rsidRPr="001A60B9">
        <w:rPr>
          <w:szCs w:val="24"/>
          <w:lang w:val="en-US" w:eastAsia="zh-CN"/>
        </w:rPr>
        <w:t xml:space="preserve">Encourage companies to further check and comment whether they accounted for </w:t>
      </w:r>
      <w:r w:rsidR="00CB246D" w:rsidRPr="001A60B9">
        <w:rPr>
          <w:szCs w:val="24"/>
          <w:lang w:val="en-US" w:eastAsia="zh-CN"/>
        </w:rPr>
        <w:t xml:space="preserve">aperiodic CSI reporting processing delays (FR1 FDD: 6ms, </w:t>
      </w:r>
      <w:r w:rsidR="004658CE" w:rsidRPr="001A60B9">
        <w:rPr>
          <w:szCs w:val="24"/>
          <w:lang w:val="en-US" w:eastAsia="zh-CN"/>
        </w:rPr>
        <w:t xml:space="preserve">FR1 TDD: 5.5ms, FR2 TDD: </w:t>
      </w:r>
      <w:r w:rsidR="00FE6F64" w:rsidRPr="001A60B9">
        <w:rPr>
          <w:szCs w:val="24"/>
          <w:lang w:val="en-US" w:eastAsia="zh-CN"/>
        </w:rPr>
        <w:t>1.375ms)</w:t>
      </w:r>
      <w:r w:rsidRPr="001A60B9">
        <w:rPr>
          <w:szCs w:val="24"/>
          <w:lang w:val="en-US" w:eastAsia="zh-CN"/>
        </w:rPr>
        <w:t xml:space="preserve"> when reporting throughput results.</w:t>
      </w:r>
    </w:p>
    <w:p w14:paraId="38EB21C5" w14:textId="77777777" w:rsidR="00EB2720" w:rsidRPr="001A60B9" w:rsidRDefault="00EB2720" w:rsidP="00EB272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Recommended WF</w:t>
      </w:r>
    </w:p>
    <w:p w14:paraId="2F7B55D0" w14:textId="77777777" w:rsidR="00EB2720" w:rsidRPr="001A60B9" w:rsidRDefault="00EB2720" w:rsidP="00EB272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TBA</w:t>
      </w:r>
    </w:p>
    <w:p w14:paraId="158E3954" w14:textId="77777777" w:rsidR="00EB2720" w:rsidRPr="001A60B9" w:rsidRDefault="00EB2720" w:rsidP="004D74DD">
      <w:pPr>
        <w:rPr>
          <w:b/>
          <w:u w:val="single"/>
          <w:lang w:val="en-US" w:eastAsia="ko-KR"/>
        </w:rPr>
      </w:pPr>
    </w:p>
    <w:p w14:paraId="1497435E" w14:textId="18812B7F" w:rsidR="004D74DD" w:rsidRPr="001A60B9" w:rsidRDefault="004D74DD" w:rsidP="004D74DD">
      <w:pPr>
        <w:rPr>
          <w:b/>
          <w:u w:val="single"/>
          <w:lang w:val="en-US" w:eastAsia="ko-KR"/>
        </w:rPr>
      </w:pPr>
      <w:r w:rsidRPr="001A60B9">
        <w:rPr>
          <w:b/>
          <w:u w:val="single"/>
          <w:lang w:val="en-US" w:eastAsia="ko-KR"/>
        </w:rPr>
        <w:t>Issue 2-1-</w:t>
      </w:r>
      <w:r w:rsidR="00FE6F64" w:rsidRPr="001A60B9">
        <w:rPr>
          <w:b/>
          <w:u w:val="single"/>
          <w:lang w:val="en-US" w:eastAsia="ko-KR"/>
        </w:rPr>
        <w:t>3</w:t>
      </w:r>
      <w:r w:rsidRPr="001A60B9">
        <w:rPr>
          <w:b/>
          <w:u w:val="single"/>
          <w:lang w:val="en-US" w:eastAsia="ko-KR"/>
        </w:rPr>
        <w:t xml:space="preserve">: </w:t>
      </w:r>
      <w:r w:rsidR="00E12A67" w:rsidRPr="001A60B9">
        <w:rPr>
          <w:b/>
          <w:u w:val="single"/>
          <w:lang w:val="en-US" w:eastAsia="ko-KR"/>
        </w:rPr>
        <w:t xml:space="preserve">Whether to consider AWGN channel in addition to </w:t>
      </w:r>
      <w:r w:rsidR="00437A90" w:rsidRPr="001A60B9">
        <w:rPr>
          <w:b/>
          <w:u w:val="single"/>
          <w:lang w:val="en-US" w:eastAsia="ko-KR"/>
        </w:rPr>
        <w:t>fading channel</w:t>
      </w:r>
      <w:r w:rsidR="00E12A67" w:rsidRPr="001A60B9">
        <w:rPr>
          <w:b/>
          <w:u w:val="single"/>
          <w:lang w:val="en-US" w:eastAsia="ko-KR"/>
        </w:rPr>
        <w:t xml:space="preserve"> to improve alignment </w:t>
      </w:r>
    </w:p>
    <w:p w14:paraId="0A002F3D" w14:textId="77777777" w:rsidR="004D74DD" w:rsidRPr="001A60B9" w:rsidRDefault="004D74DD" w:rsidP="004D74D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Proposals</w:t>
      </w:r>
    </w:p>
    <w:p w14:paraId="67BF6A36" w14:textId="55746905" w:rsidR="002B0891" w:rsidRPr="001A60B9" w:rsidRDefault="004D74DD" w:rsidP="002B0891">
      <w:pPr>
        <w:pStyle w:val="ListParagraph"/>
        <w:numPr>
          <w:ilvl w:val="1"/>
          <w:numId w:val="4"/>
        </w:numPr>
        <w:ind w:left="1440" w:firstLineChars="0"/>
        <w:rPr>
          <w:rFonts w:eastAsia="SimSun"/>
          <w:szCs w:val="24"/>
          <w:lang w:val="en-US" w:eastAsia="zh-CN"/>
        </w:rPr>
      </w:pPr>
      <w:r w:rsidRPr="001A60B9">
        <w:rPr>
          <w:rFonts w:eastAsia="SimSun"/>
          <w:szCs w:val="24"/>
          <w:lang w:val="en-US" w:eastAsia="zh-CN"/>
        </w:rPr>
        <w:t xml:space="preserve">Option 1: </w:t>
      </w:r>
      <w:r w:rsidR="00437A90" w:rsidRPr="001A60B9">
        <w:rPr>
          <w:rFonts w:eastAsia="SimSun"/>
          <w:szCs w:val="24"/>
          <w:lang w:val="en-US" w:eastAsia="zh-CN"/>
        </w:rPr>
        <w:t>Yes</w:t>
      </w:r>
    </w:p>
    <w:p w14:paraId="4420F294" w14:textId="69CC0A6D" w:rsidR="004D74DD" w:rsidRPr="001A60B9" w:rsidRDefault="001C707B" w:rsidP="004D74D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 xml:space="preserve">Option 2: </w:t>
      </w:r>
      <w:r w:rsidR="00437A90" w:rsidRPr="001A60B9">
        <w:rPr>
          <w:rFonts w:eastAsia="SimSun"/>
          <w:szCs w:val="24"/>
          <w:lang w:val="en-US" w:eastAsia="zh-CN"/>
        </w:rPr>
        <w:t>No</w:t>
      </w:r>
    </w:p>
    <w:p w14:paraId="08ABF645" w14:textId="77777777" w:rsidR="004D74DD" w:rsidRPr="001A60B9" w:rsidRDefault="004D74DD" w:rsidP="004D74D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Recommended WF</w:t>
      </w:r>
    </w:p>
    <w:p w14:paraId="48135E47" w14:textId="09DD9E68" w:rsidR="004D74DD" w:rsidRPr="001A60B9" w:rsidRDefault="004D74DD" w:rsidP="004D74D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TBA</w:t>
      </w:r>
    </w:p>
    <w:p w14:paraId="1612A585" w14:textId="55F9B94F" w:rsidR="00E0579A" w:rsidRPr="001A60B9" w:rsidRDefault="00E0579A" w:rsidP="00E0579A">
      <w:pPr>
        <w:spacing w:after="120"/>
        <w:rPr>
          <w:szCs w:val="24"/>
          <w:lang w:val="en-US" w:eastAsia="zh-CN"/>
        </w:rPr>
      </w:pPr>
      <w:r w:rsidRPr="001A60B9">
        <w:rPr>
          <w:szCs w:val="24"/>
          <w:lang w:val="en-US" w:eastAsia="zh-CN"/>
        </w:rPr>
        <w:t xml:space="preserve">Note: </w:t>
      </w:r>
      <w:r w:rsidR="00527E9F" w:rsidRPr="001A60B9">
        <w:rPr>
          <w:szCs w:val="24"/>
          <w:lang w:val="en-US" w:eastAsia="zh-CN"/>
        </w:rPr>
        <w:t>Many carriers have application layer throughput tests for both AWGN and fading channels</w:t>
      </w:r>
      <w:r w:rsidR="00A512D4" w:rsidRPr="001A60B9">
        <w:rPr>
          <w:szCs w:val="24"/>
          <w:lang w:val="en-US" w:eastAsia="zh-CN"/>
        </w:rPr>
        <w:t xml:space="preserve"> in LTE</w:t>
      </w:r>
      <w:r w:rsidR="00527E9F" w:rsidRPr="001A60B9">
        <w:rPr>
          <w:szCs w:val="24"/>
          <w:lang w:val="en-US" w:eastAsia="zh-CN"/>
        </w:rPr>
        <w:t>.</w:t>
      </w:r>
    </w:p>
    <w:p w14:paraId="6846FCB0" w14:textId="77777777" w:rsidR="00A512D4" w:rsidRPr="001A60B9" w:rsidRDefault="00A512D4" w:rsidP="00E0579A">
      <w:pPr>
        <w:spacing w:after="120"/>
        <w:rPr>
          <w:szCs w:val="24"/>
          <w:lang w:val="en-US" w:eastAsia="zh-CN"/>
        </w:rPr>
      </w:pPr>
    </w:p>
    <w:p w14:paraId="3457D5EE" w14:textId="544C9FFB" w:rsidR="00D811B4" w:rsidRPr="001A60B9" w:rsidRDefault="00D811B4" w:rsidP="00D811B4">
      <w:pPr>
        <w:rPr>
          <w:b/>
          <w:u w:val="single"/>
          <w:lang w:val="en-US" w:eastAsia="ko-KR"/>
        </w:rPr>
      </w:pPr>
      <w:r w:rsidRPr="001A60B9">
        <w:rPr>
          <w:b/>
          <w:u w:val="single"/>
          <w:lang w:val="en-US" w:eastAsia="ko-KR"/>
        </w:rPr>
        <w:t>Issue 2-1-</w:t>
      </w:r>
      <w:r w:rsidR="00A512D4" w:rsidRPr="001A60B9">
        <w:rPr>
          <w:b/>
          <w:u w:val="single"/>
          <w:lang w:val="en-US" w:eastAsia="ko-KR"/>
        </w:rPr>
        <w:t>4</w:t>
      </w:r>
      <w:r w:rsidRPr="001A60B9">
        <w:rPr>
          <w:b/>
          <w:u w:val="single"/>
          <w:lang w:val="en-US" w:eastAsia="ko-KR"/>
        </w:rPr>
        <w:t xml:space="preserve">: </w:t>
      </w:r>
      <w:r w:rsidR="00A512D4" w:rsidRPr="001A60B9">
        <w:rPr>
          <w:b/>
          <w:u w:val="single"/>
          <w:lang w:val="en-US" w:eastAsia="ko-KR"/>
        </w:rPr>
        <w:t>Target BLER</w:t>
      </w:r>
    </w:p>
    <w:p w14:paraId="28B6E3CE" w14:textId="77777777" w:rsidR="00D811B4" w:rsidRPr="001A60B9" w:rsidRDefault="00D811B4" w:rsidP="00D811B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Proposals</w:t>
      </w:r>
    </w:p>
    <w:p w14:paraId="0B4E0F3C" w14:textId="09FB3B9D" w:rsidR="00D811B4" w:rsidRPr="001A60B9" w:rsidRDefault="00D811B4" w:rsidP="00D811B4">
      <w:pPr>
        <w:pStyle w:val="ListParagraph"/>
        <w:numPr>
          <w:ilvl w:val="1"/>
          <w:numId w:val="4"/>
        </w:numPr>
        <w:ind w:left="1440" w:firstLineChars="0"/>
        <w:rPr>
          <w:rFonts w:eastAsia="SimSun"/>
          <w:szCs w:val="24"/>
          <w:lang w:val="en-US" w:eastAsia="zh-CN"/>
        </w:rPr>
      </w:pPr>
      <w:r w:rsidRPr="001A60B9">
        <w:rPr>
          <w:rFonts w:eastAsia="SimSun"/>
          <w:szCs w:val="24"/>
          <w:lang w:val="en-US" w:eastAsia="zh-CN"/>
        </w:rPr>
        <w:t xml:space="preserve">Option 1: </w:t>
      </w:r>
      <w:r w:rsidR="00EB2462" w:rsidRPr="001A60B9">
        <w:rPr>
          <w:rFonts w:eastAsia="SimSun"/>
          <w:szCs w:val="24"/>
          <w:lang w:val="en-US" w:eastAsia="zh-CN"/>
        </w:rPr>
        <w:t>10%</w:t>
      </w:r>
      <w:r w:rsidR="008F4A93" w:rsidRPr="001A60B9">
        <w:rPr>
          <w:rFonts w:eastAsia="SimSun"/>
          <w:szCs w:val="24"/>
          <w:lang w:val="en-US" w:eastAsia="zh-CN"/>
        </w:rPr>
        <w:t>.</w:t>
      </w:r>
    </w:p>
    <w:p w14:paraId="7776AA2E" w14:textId="77777777" w:rsidR="00D811B4" w:rsidRPr="001A60B9" w:rsidRDefault="00D811B4" w:rsidP="00D811B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Recommended WF</w:t>
      </w:r>
    </w:p>
    <w:p w14:paraId="1E6B8F2A" w14:textId="77777777" w:rsidR="00D811B4" w:rsidRPr="001A60B9" w:rsidRDefault="00D811B4" w:rsidP="00D811B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TBA</w:t>
      </w:r>
    </w:p>
    <w:p w14:paraId="39B6DCC4" w14:textId="684DFEBD" w:rsidR="00DD19DE" w:rsidRPr="001A60B9" w:rsidRDefault="00C97E51" w:rsidP="00DD19DE">
      <w:pPr>
        <w:rPr>
          <w:iCs/>
          <w:lang w:val="en-US" w:eastAsia="zh-CN"/>
        </w:rPr>
      </w:pPr>
      <w:r w:rsidRPr="001A60B9">
        <w:rPr>
          <w:iCs/>
          <w:lang w:val="en-US" w:eastAsia="zh-CN"/>
        </w:rPr>
        <w:t>Note: Targeting higher BLER may result in increased throughput.</w:t>
      </w:r>
      <w:r w:rsidR="00B437DD" w:rsidRPr="001A60B9">
        <w:rPr>
          <w:iCs/>
          <w:lang w:val="en-US" w:eastAsia="zh-CN"/>
        </w:rPr>
        <w:t xml:space="preserve"> However, it may cause UE to fail existing CQI reporting tests.</w:t>
      </w:r>
    </w:p>
    <w:p w14:paraId="1332787F" w14:textId="77777777" w:rsidR="00097F53" w:rsidRPr="001A60B9" w:rsidRDefault="00097F53" w:rsidP="00DD19DE">
      <w:pPr>
        <w:rPr>
          <w:iCs/>
          <w:lang w:val="en-US" w:eastAsia="zh-CN"/>
        </w:rPr>
      </w:pPr>
    </w:p>
    <w:p w14:paraId="57A9C4CF" w14:textId="5E376402" w:rsidR="00E83655" w:rsidRPr="001A60B9" w:rsidRDefault="008F1D4D" w:rsidP="00DD19DE">
      <w:pPr>
        <w:rPr>
          <w:b/>
          <w:u w:val="single"/>
          <w:lang w:val="en-US" w:eastAsia="ko-KR"/>
        </w:rPr>
      </w:pPr>
      <w:r w:rsidRPr="001A60B9">
        <w:rPr>
          <w:b/>
          <w:u w:val="single"/>
          <w:lang w:val="en-US" w:eastAsia="ko-KR"/>
        </w:rPr>
        <w:t>Issue 2-1-5: Additional reported metrics</w:t>
      </w:r>
    </w:p>
    <w:p w14:paraId="5D48DEF7" w14:textId="77777777" w:rsidR="008F1D4D" w:rsidRPr="001A60B9" w:rsidRDefault="008F1D4D" w:rsidP="008F1D4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Proposals</w:t>
      </w:r>
    </w:p>
    <w:p w14:paraId="4F9E9ACC" w14:textId="601B4FA6" w:rsidR="008F1D4D" w:rsidRPr="001A60B9" w:rsidRDefault="008F1D4D" w:rsidP="008F1D4D">
      <w:pPr>
        <w:pStyle w:val="ListParagraph"/>
        <w:numPr>
          <w:ilvl w:val="1"/>
          <w:numId w:val="4"/>
        </w:numPr>
        <w:ind w:left="1440" w:firstLineChars="0"/>
        <w:rPr>
          <w:rFonts w:eastAsia="SimSun"/>
          <w:szCs w:val="24"/>
          <w:lang w:val="en-US" w:eastAsia="zh-CN"/>
        </w:rPr>
      </w:pPr>
      <w:r w:rsidRPr="001A60B9">
        <w:rPr>
          <w:rFonts w:eastAsia="SimSun"/>
          <w:szCs w:val="24"/>
          <w:lang w:val="en-US" w:eastAsia="zh-CN"/>
        </w:rPr>
        <w:t xml:space="preserve">Option 1: </w:t>
      </w:r>
      <w:r w:rsidR="0031306D" w:rsidRPr="001A60B9">
        <w:rPr>
          <w:rFonts w:eastAsia="SimSun"/>
          <w:szCs w:val="24"/>
          <w:lang w:val="en-US" w:eastAsia="zh-CN"/>
        </w:rPr>
        <w:t>BLER with link adaptation for each SNR point.</w:t>
      </w:r>
      <w:r w:rsidRPr="001A60B9">
        <w:rPr>
          <w:rFonts w:eastAsia="SimSun"/>
          <w:szCs w:val="24"/>
          <w:lang w:val="en-US" w:eastAsia="zh-CN"/>
        </w:rPr>
        <w:t xml:space="preserve"> </w:t>
      </w:r>
    </w:p>
    <w:p w14:paraId="12CB7025" w14:textId="101E0B76" w:rsidR="0031306D" w:rsidRPr="001A60B9" w:rsidRDefault="0031306D" w:rsidP="008F1D4D">
      <w:pPr>
        <w:pStyle w:val="ListParagraph"/>
        <w:numPr>
          <w:ilvl w:val="1"/>
          <w:numId w:val="4"/>
        </w:numPr>
        <w:ind w:left="1440" w:firstLineChars="0"/>
        <w:rPr>
          <w:rFonts w:eastAsia="SimSun"/>
          <w:szCs w:val="24"/>
          <w:lang w:val="en-US" w:eastAsia="zh-CN"/>
        </w:rPr>
      </w:pPr>
      <w:r w:rsidRPr="001A60B9">
        <w:rPr>
          <w:rFonts w:eastAsia="SimSun"/>
          <w:szCs w:val="24"/>
          <w:lang w:val="en-US" w:eastAsia="zh-CN"/>
        </w:rPr>
        <w:lastRenderedPageBreak/>
        <w:t>Option 2: No additional reported metric.</w:t>
      </w:r>
    </w:p>
    <w:p w14:paraId="12A5619F" w14:textId="77777777" w:rsidR="008F1D4D" w:rsidRPr="001A60B9" w:rsidRDefault="008F1D4D" w:rsidP="008F1D4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Recommended WF</w:t>
      </w:r>
    </w:p>
    <w:p w14:paraId="6D9EDE9C" w14:textId="77777777" w:rsidR="008F1D4D" w:rsidRPr="001A60B9" w:rsidRDefault="008F1D4D" w:rsidP="008F1D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TBA</w:t>
      </w:r>
    </w:p>
    <w:p w14:paraId="0E048176" w14:textId="3CB1815B" w:rsidR="008F1D4D" w:rsidRPr="001A60B9" w:rsidRDefault="008F1D4D" w:rsidP="00DD19DE">
      <w:pPr>
        <w:rPr>
          <w:iCs/>
          <w:lang w:val="en-US" w:eastAsia="zh-CN"/>
        </w:rPr>
      </w:pPr>
    </w:p>
    <w:p w14:paraId="3362F129" w14:textId="7BDD5FB6" w:rsidR="001552FF" w:rsidRPr="001A60B9" w:rsidRDefault="001552FF" w:rsidP="001552FF">
      <w:pPr>
        <w:rPr>
          <w:b/>
          <w:u w:val="single"/>
          <w:lang w:val="en-US" w:eastAsia="ko-KR"/>
        </w:rPr>
      </w:pPr>
      <w:r w:rsidRPr="001A60B9">
        <w:rPr>
          <w:b/>
          <w:u w:val="single"/>
          <w:lang w:val="en-US" w:eastAsia="ko-KR"/>
        </w:rPr>
        <w:t>Issue 2-1-6: Simulation results alignment criteria</w:t>
      </w:r>
    </w:p>
    <w:p w14:paraId="75CA7387" w14:textId="77777777" w:rsidR="001552FF" w:rsidRPr="001A60B9" w:rsidRDefault="001552FF" w:rsidP="001552F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Proposals</w:t>
      </w:r>
    </w:p>
    <w:p w14:paraId="3528D2FB" w14:textId="77777777" w:rsidR="00FC4BB9" w:rsidRPr="001A60B9" w:rsidRDefault="00FC4BB9" w:rsidP="00FC4BB9">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1A60B9">
        <w:rPr>
          <w:rFonts w:eastAsia="SimSun"/>
          <w:szCs w:val="24"/>
          <w:lang w:val="en-US" w:eastAsia="zh-CN"/>
        </w:rPr>
        <w:t>Option 1: Absolute throughput span within X% of average throughput across companies at a given SNR.</w:t>
      </w:r>
    </w:p>
    <w:p w14:paraId="7A32B69B" w14:textId="77777777" w:rsidR="00FC4BB9" w:rsidRPr="001A60B9" w:rsidRDefault="00FC4BB9" w:rsidP="00FC4BB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1A60B9">
        <w:rPr>
          <w:rFonts w:eastAsia="SimSun"/>
          <w:szCs w:val="24"/>
          <w:lang w:val="en-US" w:eastAsia="zh-CN"/>
        </w:rPr>
        <w:t>Decide X based on simulation results. Possible values of X = [</w:t>
      </w:r>
      <w:proofErr w:type="gramStart"/>
      <w:r w:rsidRPr="001A60B9">
        <w:rPr>
          <w:rFonts w:eastAsia="SimSun"/>
          <w:szCs w:val="24"/>
          <w:lang w:val="en-US" w:eastAsia="zh-CN"/>
        </w:rPr>
        <w:t>5]%</w:t>
      </w:r>
      <w:proofErr w:type="gramEnd"/>
      <w:r w:rsidRPr="001A60B9">
        <w:rPr>
          <w:rFonts w:eastAsia="SimSun"/>
          <w:szCs w:val="24"/>
          <w:lang w:val="en-US" w:eastAsia="zh-CN"/>
        </w:rPr>
        <w:t xml:space="preserve"> or [10]%.</w:t>
      </w:r>
    </w:p>
    <w:p w14:paraId="069446D5" w14:textId="77777777" w:rsidR="00FC4BB9" w:rsidRPr="001A60B9" w:rsidRDefault="00FC4BB9" w:rsidP="00FC4BB9">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1A60B9">
        <w:rPr>
          <w:rFonts w:eastAsia="SimSun"/>
          <w:szCs w:val="24"/>
          <w:lang w:val="en-US" w:eastAsia="zh-CN"/>
        </w:rPr>
        <w:t xml:space="preserve">Option 2: SNR </w:t>
      </w:r>
      <w:proofErr w:type="spellStart"/>
      <w:r w:rsidRPr="001A60B9">
        <w:rPr>
          <w:rFonts w:eastAsia="SimSun"/>
          <w:szCs w:val="24"/>
          <w:lang w:val="en-US" w:eastAsia="zh-CN"/>
        </w:rPr>
        <w:t>G±Gspan</w:t>
      </w:r>
      <w:proofErr w:type="spellEnd"/>
      <w:r w:rsidRPr="001A60B9">
        <w:rPr>
          <w:rFonts w:eastAsia="SimSun"/>
          <w:szCs w:val="24"/>
          <w:lang w:val="en-US" w:eastAsia="zh-CN"/>
        </w:rPr>
        <w:t xml:space="preserve"> can be reached for the T% of maximum throughput </w:t>
      </w:r>
    </w:p>
    <w:p w14:paraId="016E09DD" w14:textId="77777777" w:rsidR="00FC4BB9" w:rsidRPr="001A60B9" w:rsidRDefault="00FC4BB9" w:rsidP="00FC4BB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1A60B9">
        <w:rPr>
          <w:rFonts w:eastAsia="SimSun"/>
          <w:szCs w:val="24"/>
          <w:lang w:val="en-US" w:eastAsia="zh-CN"/>
        </w:rPr>
        <w:t>Maximum throughput is derived with TBS corresponding to CQI index 15 with rank 2 for 2Rx/4Rx UE.</w:t>
      </w:r>
    </w:p>
    <w:p w14:paraId="757D0467" w14:textId="30B2E54F" w:rsidR="00FC4BB9" w:rsidRPr="001A60B9" w:rsidRDefault="00FC4BB9" w:rsidP="00FC4BB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1A60B9">
        <w:rPr>
          <w:rFonts w:eastAsia="SimSun"/>
          <w:szCs w:val="24"/>
          <w:lang w:val="en-US" w:eastAsia="zh-CN"/>
        </w:rPr>
        <w:t xml:space="preserve">Decide </w:t>
      </w:r>
      <w:proofErr w:type="spellStart"/>
      <w:r w:rsidRPr="001A60B9">
        <w:rPr>
          <w:rFonts w:eastAsia="SimSun"/>
          <w:szCs w:val="24"/>
          <w:lang w:val="en-US" w:eastAsia="zh-CN"/>
        </w:rPr>
        <w:t>Gspan</w:t>
      </w:r>
      <w:proofErr w:type="spellEnd"/>
      <w:r w:rsidRPr="001A60B9">
        <w:rPr>
          <w:rFonts w:eastAsia="SimSun"/>
          <w:szCs w:val="24"/>
          <w:lang w:val="en-US" w:eastAsia="zh-CN"/>
        </w:rPr>
        <w:t xml:space="preserve"> based on simulation results. Candidate option is </w:t>
      </w:r>
      <w:proofErr w:type="spellStart"/>
      <w:r w:rsidRPr="001A60B9">
        <w:rPr>
          <w:rFonts w:eastAsia="SimSun"/>
          <w:szCs w:val="24"/>
          <w:lang w:val="en-US" w:eastAsia="zh-CN"/>
        </w:rPr>
        <w:t>Gspan</w:t>
      </w:r>
      <w:proofErr w:type="spellEnd"/>
      <w:r w:rsidRPr="001A60B9">
        <w:rPr>
          <w:rFonts w:eastAsia="SimSun"/>
          <w:szCs w:val="24"/>
          <w:lang w:val="en-US" w:eastAsia="zh-CN"/>
        </w:rPr>
        <w:t xml:space="preserve"> = [2.5] </w:t>
      </w:r>
      <w:proofErr w:type="spellStart"/>
      <w:r w:rsidRPr="001A60B9">
        <w:rPr>
          <w:rFonts w:eastAsia="SimSun"/>
          <w:szCs w:val="24"/>
          <w:lang w:val="en-US" w:eastAsia="zh-CN"/>
        </w:rPr>
        <w:t>dB.</w:t>
      </w:r>
      <w:proofErr w:type="spellEnd"/>
    </w:p>
    <w:p w14:paraId="32FA84BA" w14:textId="77777777" w:rsidR="001552FF" w:rsidRPr="001A60B9" w:rsidRDefault="001552FF" w:rsidP="001552F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Recommended WF</w:t>
      </w:r>
    </w:p>
    <w:p w14:paraId="4FC294C2" w14:textId="77777777" w:rsidR="001552FF" w:rsidRPr="001A60B9" w:rsidRDefault="001552FF" w:rsidP="001552F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TBA</w:t>
      </w:r>
    </w:p>
    <w:p w14:paraId="76D1B15D" w14:textId="77777777" w:rsidR="001552FF" w:rsidRPr="001A60B9" w:rsidRDefault="001552FF" w:rsidP="001552FF">
      <w:pPr>
        <w:rPr>
          <w:iCs/>
          <w:lang w:val="en-US" w:eastAsia="zh-CN"/>
        </w:rPr>
      </w:pPr>
    </w:p>
    <w:p w14:paraId="00BC4E70" w14:textId="1FE66A70" w:rsidR="001552FF" w:rsidRPr="001A60B9" w:rsidRDefault="001552FF" w:rsidP="00DD19DE">
      <w:pPr>
        <w:rPr>
          <w:iCs/>
          <w:lang w:val="en-US" w:eastAsia="zh-CN"/>
        </w:rPr>
      </w:pPr>
    </w:p>
    <w:p w14:paraId="37402C16" w14:textId="330A935E" w:rsidR="00DD19DE" w:rsidRPr="001A60B9" w:rsidRDefault="00DD19DE" w:rsidP="00DD19DE">
      <w:pPr>
        <w:pStyle w:val="Heading3"/>
        <w:rPr>
          <w:sz w:val="24"/>
          <w:szCs w:val="16"/>
          <w:lang w:val="en-US"/>
        </w:rPr>
      </w:pPr>
      <w:r w:rsidRPr="001A60B9">
        <w:rPr>
          <w:sz w:val="24"/>
          <w:szCs w:val="16"/>
          <w:lang w:val="en-US"/>
        </w:rPr>
        <w:t>Sub-</w:t>
      </w:r>
      <w:r w:rsidR="00142BB9" w:rsidRPr="001A60B9">
        <w:rPr>
          <w:sz w:val="24"/>
          <w:szCs w:val="16"/>
          <w:lang w:val="en-US"/>
        </w:rPr>
        <w:t>topic</w:t>
      </w:r>
      <w:r w:rsidRPr="001A60B9">
        <w:rPr>
          <w:sz w:val="24"/>
          <w:szCs w:val="16"/>
          <w:lang w:val="en-US"/>
        </w:rPr>
        <w:t xml:space="preserve"> </w:t>
      </w:r>
      <w:r w:rsidR="00FA5848" w:rsidRPr="001A60B9">
        <w:rPr>
          <w:sz w:val="24"/>
          <w:szCs w:val="16"/>
          <w:lang w:val="en-US"/>
        </w:rPr>
        <w:t>2</w:t>
      </w:r>
      <w:r w:rsidRPr="001A60B9">
        <w:rPr>
          <w:sz w:val="24"/>
          <w:szCs w:val="16"/>
          <w:lang w:val="en-US"/>
        </w:rPr>
        <w:t>-2</w:t>
      </w:r>
      <w:r w:rsidR="00D91DA4" w:rsidRPr="001A60B9">
        <w:rPr>
          <w:sz w:val="24"/>
          <w:szCs w:val="16"/>
          <w:lang w:val="en-US"/>
        </w:rPr>
        <w:t xml:space="preserve">: </w:t>
      </w:r>
      <w:r w:rsidR="006A20EC" w:rsidRPr="001A60B9">
        <w:rPr>
          <w:sz w:val="24"/>
          <w:szCs w:val="16"/>
          <w:lang w:val="en-US"/>
        </w:rPr>
        <w:t>Assumptions</w:t>
      </w:r>
    </w:p>
    <w:p w14:paraId="4974FFE0" w14:textId="2129FA50" w:rsidR="00DD19DE" w:rsidRPr="001A60B9" w:rsidRDefault="00DD19DE" w:rsidP="00DD19DE">
      <w:pPr>
        <w:rPr>
          <w:b/>
          <w:u w:val="single"/>
          <w:lang w:val="en-US" w:eastAsia="ko-KR"/>
        </w:rPr>
      </w:pPr>
      <w:r w:rsidRPr="001A60B9">
        <w:rPr>
          <w:b/>
          <w:u w:val="single"/>
          <w:lang w:val="en-US" w:eastAsia="ko-KR"/>
        </w:rPr>
        <w:t xml:space="preserve">Issue </w:t>
      </w:r>
      <w:r w:rsidR="00FA5848" w:rsidRPr="001A60B9">
        <w:rPr>
          <w:b/>
          <w:u w:val="single"/>
          <w:lang w:val="en-US" w:eastAsia="ko-KR"/>
        </w:rPr>
        <w:t>2</w:t>
      </w:r>
      <w:r w:rsidRPr="001A60B9">
        <w:rPr>
          <w:b/>
          <w:u w:val="single"/>
          <w:lang w:val="en-US" w:eastAsia="ko-KR"/>
        </w:rPr>
        <w:t>-2</w:t>
      </w:r>
      <w:r w:rsidR="008334F5" w:rsidRPr="001A60B9">
        <w:rPr>
          <w:b/>
          <w:u w:val="single"/>
          <w:lang w:val="en-US" w:eastAsia="ko-KR"/>
        </w:rPr>
        <w:t>-1</w:t>
      </w:r>
      <w:r w:rsidRPr="001A60B9">
        <w:rPr>
          <w:b/>
          <w:u w:val="single"/>
          <w:lang w:val="en-US" w:eastAsia="ko-KR"/>
        </w:rPr>
        <w:t xml:space="preserve">: </w:t>
      </w:r>
      <w:r w:rsidR="00CA361C" w:rsidRPr="001A60B9">
        <w:rPr>
          <w:b/>
          <w:u w:val="single"/>
          <w:lang w:val="en-US" w:eastAsia="ko-KR"/>
        </w:rPr>
        <w:t>Whether to consider OLLA algorithm for BS/TE</w:t>
      </w:r>
    </w:p>
    <w:p w14:paraId="28890E5E" w14:textId="77777777" w:rsidR="00DD19DE" w:rsidRPr="001A60B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Proposals</w:t>
      </w:r>
    </w:p>
    <w:p w14:paraId="6DB6F39E" w14:textId="60131369" w:rsidR="008334F5" w:rsidRPr="001A60B9" w:rsidRDefault="00DD19DE" w:rsidP="008334F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 xml:space="preserve">Option 1: </w:t>
      </w:r>
      <w:r w:rsidR="00CA361C" w:rsidRPr="001A60B9">
        <w:rPr>
          <w:rFonts w:eastAsia="SimSun"/>
          <w:szCs w:val="24"/>
          <w:lang w:val="en-US" w:eastAsia="zh-CN"/>
        </w:rPr>
        <w:t>Yes</w:t>
      </w:r>
      <w:r w:rsidR="008334F5" w:rsidRPr="001A60B9">
        <w:rPr>
          <w:rFonts w:eastAsia="SimSun"/>
          <w:szCs w:val="24"/>
          <w:lang w:val="en-US" w:eastAsia="zh-CN"/>
        </w:rPr>
        <w:t>. (</w:t>
      </w:r>
      <w:r w:rsidR="00CA361C" w:rsidRPr="001A60B9">
        <w:rPr>
          <w:rFonts w:eastAsia="SimSun"/>
          <w:szCs w:val="24"/>
          <w:lang w:val="en-US" w:eastAsia="zh-CN"/>
        </w:rPr>
        <w:t>Huawei</w:t>
      </w:r>
      <w:r w:rsidR="008334F5" w:rsidRPr="001A60B9">
        <w:rPr>
          <w:rFonts w:eastAsia="SimSun"/>
          <w:szCs w:val="24"/>
          <w:lang w:val="en-US" w:eastAsia="zh-CN"/>
        </w:rPr>
        <w:t>)</w:t>
      </w:r>
    </w:p>
    <w:p w14:paraId="56DC7DBB" w14:textId="3AF253E9" w:rsidR="00CA361C" w:rsidRPr="001A60B9" w:rsidRDefault="00CA361C" w:rsidP="008334F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Option 2: No</w:t>
      </w:r>
    </w:p>
    <w:p w14:paraId="05E31B15" w14:textId="77777777" w:rsidR="00DD19DE" w:rsidRPr="001A60B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Recommended WF</w:t>
      </w:r>
    </w:p>
    <w:p w14:paraId="7492B956" w14:textId="367921D1" w:rsidR="00DD19DE" w:rsidRPr="001A60B9" w:rsidRDefault="00CA361C"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TBA</w:t>
      </w:r>
    </w:p>
    <w:p w14:paraId="39625875" w14:textId="77777777" w:rsidR="004D3E71" w:rsidRPr="001A60B9" w:rsidRDefault="004D3E71" w:rsidP="004D3E71">
      <w:pPr>
        <w:spacing w:after="120"/>
        <w:rPr>
          <w:szCs w:val="24"/>
          <w:lang w:val="en-US" w:eastAsia="zh-CN"/>
        </w:rPr>
      </w:pPr>
    </w:p>
    <w:p w14:paraId="7277DBE1" w14:textId="0F90DF31" w:rsidR="00190EBF" w:rsidRPr="001A60B9" w:rsidRDefault="00190EBF" w:rsidP="00190EBF">
      <w:pPr>
        <w:pStyle w:val="Heading3"/>
        <w:rPr>
          <w:sz w:val="24"/>
          <w:szCs w:val="16"/>
          <w:lang w:val="en-US"/>
        </w:rPr>
      </w:pPr>
      <w:r w:rsidRPr="001A60B9">
        <w:rPr>
          <w:sz w:val="24"/>
          <w:szCs w:val="16"/>
          <w:lang w:val="en-US"/>
        </w:rPr>
        <w:t xml:space="preserve">Sub-topic 2-3: Requirements </w:t>
      </w:r>
      <w:r w:rsidR="004B3283" w:rsidRPr="001A60B9">
        <w:rPr>
          <w:sz w:val="24"/>
          <w:szCs w:val="16"/>
          <w:lang w:val="en-US"/>
        </w:rPr>
        <w:t>D</w:t>
      </w:r>
      <w:r w:rsidRPr="001A60B9">
        <w:rPr>
          <w:sz w:val="24"/>
          <w:szCs w:val="16"/>
          <w:lang w:val="en-US"/>
        </w:rPr>
        <w:t>efinition</w:t>
      </w:r>
    </w:p>
    <w:p w14:paraId="7B3B351B" w14:textId="7F69E8D7" w:rsidR="00190EBF" w:rsidRPr="001A60B9" w:rsidRDefault="00190EBF" w:rsidP="00190EBF">
      <w:pPr>
        <w:rPr>
          <w:iCs/>
          <w:lang w:val="en-US" w:eastAsia="zh-CN"/>
        </w:rPr>
      </w:pPr>
      <w:r w:rsidRPr="001A60B9">
        <w:rPr>
          <w:iCs/>
          <w:lang w:val="en-US" w:eastAsia="zh-CN"/>
        </w:rPr>
        <w:t>If it is found to be feasible to define absolute throughput requirements, following issues will be considered for defining the requirements.</w:t>
      </w:r>
    </w:p>
    <w:p w14:paraId="781A9B10" w14:textId="4DCF0B81" w:rsidR="00190EBF" w:rsidRPr="001A60B9" w:rsidRDefault="00190EBF" w:rsidP="00190EBF">
      <w:pPr>
        <w:rPr>
          <w:b/>
          <w:u w:val="single"/>
          <w:lang w:val="en-US" w:eastAsia="ko-KR"/>
        </w:rPr>
      </w:pPr>
      <w:r w:rsidRPr="001A60B9">
        <w:rPr>
          <w:b/>
          <w:u w:val="single"/>
          <w:lang w:val="en-US" w:eastAsia="ko-KR"/>
        </w:rPr>
        <w:t xml:space="preserve">Issue 2-3-1: </w:t>
      </w:r>
      <w:r w:rsidR="000A4EA8" w:rsidRPr="001A60B9">
        <w:rPr>
          <w:b/>
          <w:u w:val="single"/>
          <w:lang w:val="en-US" w:eastAsia="ko-KR"/>
        </w:rPr>
        <w:t>How to set the r</w:t>
      </w:r>
      <w:r w:rsidRPr="001A60B9">
        <w:rPr>
          <w:b/>
          <w:u w:val="single"/>
          <w:lang w:val="en-US" w:eastAsia="ko-KR"/>
        </w:rPr>
        <w:t>equirements</w:t>
      </w:r>
      <w:r w:rsidR="000A4EA8" w:rsidRPr="001A60B9">
        <w:rPr>
          <w:b/>
          <w:u w:val="single"/>
          <w:lang w:val="en-US" w:eastAsia="ko-KR"/>
        </w:rPr>
        <w:t xml:space="preserve"> (if found feasible to define such requirements)</w:t>
      </w:r>
    </w:p>
    <w:p w14:paraId="2FBB9FD0" w14:textId="635B758C" w:rsidR="00190EBF" w:rsidRPr="001A60B9" w:rsidRDefault="00190EBF" w:rsidP="00190EB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Proposals</w:t>
      </w:r>
    </w:p>
    <w:p w14:paraId="46B95FD0" w14:textId="509D943D" w:rsidR="004055D5" w:rsidRPr="001A60B9" w:rsidRDefault="004055D5" w:rsidP="004055D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Set the physical layer throughput requirements by</w:t>
      </w:r>
    </w:p>
    <w:p w14:paraId="6FA1C60A" w14:textId="37D4CF83" w:rsidR="00190EBF" w:rsidRPr="001A60B9" w:rsidRDefault="00190EBF" w:rsidP="004055D5">
      <w:pPr>
        <w:pStyle w:val="ListParagraph"/>
        <w:numPr>
          <w:ilvl w:val="2"/>
          <w:numId w:val="4"/>
        </w:numPr>
        <w:ind w:firstLineChars="0"/>
        <w:rPr>
          <w:rFonts w:eastAsia="SimSun"/>
          <w:szCs w:val="24"/>
          <w:lang w:val="en-US" w:eastAsia="zh-CN"/>
        </w:rPr>
      </w:pPr>
      <w:r w:rsidRPr="001A60B9">
        <w:rPr>
          <w:rFonts w:eastAsia="SimSun"/>
          <w:szCs w:val="24"/>
          <w:lang w:val="en-US" w:eastAsia="zh-CN"/>
        </w:rPr>
        <w:t xml:space="preserve">Option 1: </w:t>
      </w:r>
      <w:r w:rsidR="004055D5" w:rsidRPr="001A60B9">
        <w:rPr>
          <w:rFonts w:eastAsia="SimSun"/>
          <w:szCs w:val="24"/>
          <w:lang w:val="en-US" w:eastAsia="zh-CN"/>
        </w:rPr>
        <w:t>M</w:t>
      </w:r>
      <w:r w:rsidRPr="001A60B9">
        <w:rPr>
          <w:rFonts w:eastAsia="SimSun"/>
          <w:szCs w:val="24"/>
          <w:lang w:val="en-US" w:eastAsia="zh-CN"/>
        </w:rPr>
        <w:t>ultiplying the averaged throughput by Y (%), e.g., Y=95% or 90%.</w:t>
      </w:r>
      <w:r w:rsidR="000A4EA8" w:rsidRPr="001A60B9">
        <w:rPr>
          <w:rFonts w:eastAsia="SimSun"/>
          <w:szCs w:val="24"/>
          <w:lang w:val="en-US" w:eastAsia="zh-CN"/>
        </w:rPr>
        <w:t xml:space="preserve"> </w:t>
      </w:r>
    </w:p>
    <w:p w14:paraId="1861F958" w14:textId="557D0D4C" w:rsidR="000C483A" w:rsidRPr="001A60B9" w:rsidRDefault="000A4EA8" w:rsidP="004055D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1A60B9">
        <w:rPr>
          <w:rFonts w:eastAsia="SimSun"/>
          <w:szCs w:val="24"/>
          <w:lang w:val="en-US" w:eastAsia="zh-CN"/>
        </w:rPr>
        <w:t xml:space="preserve">Option 2: </w:t>
      </w:r>
      <w:r w:rsidR="000C483A" w:rsidRPr="001A60B9">
        <w:rPr>
          <w:rFonts w:eastAsia="SimSun"/>
          <w:szCs w:val="24"/>
          <w:lang w:val="en-US" w:eastAsia="zh-CN"/>
        </w:rPr>
        <w:t>Us</w:t>
      </w:r>
      <w:r w:rsidR="004055D5" w:rsidRPr="001A60B9">
        <w:rPr>
          <w:rFonts w:eastAsia="SimSun"/>
          <w:szCs w:val="24"/>
          <w:lang w:val="en-US" w:eastAsia="zh-CN"/>
        </w:rPr>
        <w:t>ing</w:t>
      </w:r>
      <w:r w:rsidR="000C483A" w:rsidRPr="001A60B9">
        <w:rPr>
          <w:rFonts w:eastAsia="SimSun"/>
          <w:szCs w:val="24"/>
          <w:lang w:val="en-US" w:eastAsia="zh-CN"/>
        </w:rPr>
        <w:t xml:space="preserve"> methodology from PDSCH demodulation requirements with fixed RMC (i.e. average of impairments results + X dB margin).</w:t>
      </w:r>
    </w:p>
    <w:p w14:paraId="1EFE91F6" w14:textId="01A76D5B" w:rsidR="00190EBF" w:rsidRPr="001A60B9" w:rsidRDefault="00190EBF" w:rsidP="00E9487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Recommended WF</w:t>
      </w:r>
    </w:p>
    <w:p w14:paraId="27323B4C" w14:textId="5B9C77B1" w:rsidR="00190EBF" w:rsidRPr="001A60B9" w:rsidRDefault="001D2DAE" w:rsidP="00190E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If Option 1 in Issue 2-1-6 is agreed, use Option 1. If Option 2 in Issue 2-1-6 is agreed, use Option 2.</w:t>
      </w:r>
    </w:p>
    <w:p w14:paraId="1CA89885" w14:textId="77777777" w:rsidR="001D2DAE" w:rsidRPr="001A60B9" w:rsidRDefault="001D2DAE" w:rsidP="001D2DAE">
      <w:pPr>
        <w:spacing w:after="120"/>
        <w:rPr>
          <w:szCs w:val="24"/>
          <w:lang w:val="en-US" w:eastAsia="zh-CN"/>
        </w:rPr>
      </w:pPr>
    </w:p>
    <w:p w14:paraId="3E829917" w14:textId="04CB6D09" w:rsidR="000A4EA8" w:rsidRPr="001A60B9" w:rsidRDefault="000A4EA8" w:rsidP="000A4EA8">
      <w:pPr>
        <w:rPr>
          <w:b/>
          <w:u w:val="single"/>
          <w:lang w:val="en-US" w:eastAsia="ko-KR"/>
        </w:rPr>
      </w:pPr>
      <w:r w:rsidRPr="001A60B9">
        <w:rPr>
          <w:b/>
          <w:u w:val="single"/>
          <w:lang w:val="en-US" w:eastAsia="ko-KR"/>
        </w:rPr>
        <w:t xml:space="preserve">Issue 2-3-2: </w:t>
      </w:r>
      <w:r w:rsidR="00621ED3" w:rsidRPr="001A60B9">
        <w:rPr>
          <w:b/>
          <w:u w:val="single"/>
          <w:lang w:val="en-US" w:eastAsia="ko-KR"/>
        </w:rPr>
        <w:t xml:space="preserve">Number of </w:t>
      </w:r>
      <w:r w:rsidR="00CA6B10" w:rsidRPr="001A60B9">
        <w:rPr>
          <w:b/>
          <w:u w:val="single"/>
          <w:lang w:val="en-US" w:eastAsia="ko-KR"/>
        </w:rPr>
        <w:t xml:space="preserve">SNR </w:t>
      </w:r>
      <w:r w:rsidR="00621ED3" w:rsidRPr="001A60B9">
        <w:rPr>
          <w:b/>
          <w:u w:val="single"/>
          <w:lang w:val="en-US" w:eastAsia="ko-KR"/>
        </w:rPr>
        <w:t>p</w:t>
      </w:r>
      <w:r w:rsidR="00CA6B10" w:rsidRPr="001A60B9">
        <w:rPr>
          <w:b/>
          <w:u w:val="single"/>
          <w:lang w:val="en-US" w:eastAsia="ko-KR"/>
        </w:rPr>
        <w:t>oint</w:t>
      </w:r>
      <w:r w:rsidR="00621ED3" w:rsidRPr="001A60B9">
        <w:rPr>
          <w:b/>
          <w:u w:val="single"/>
          <w:lang w:val="en-US" w:eastAsia="ko-KR"/>
        </w:rPr>
        <w:t>s</w:t>
      </w:r>
      <w:r w:rsidR="00CA6B10" w:rsidRPr="001A60B9">
        <w:rPr>
          <w:b/>
          <w:u w:val="single"/>
          <w:lang w:val="en-US" w:eastAsia="ko-KR"/>
        </w:rPr>
        <w:t xml:space="preserve"> </w:t>
      </w:r>
      <w:r w:rsidR="00250027" w:rsidRPr="001A60B9">
        <w:rPr>
          <w:b/>
          <w:u w:val="single"/>
          <w:lang w:val="en-US" w:eastAsia="ko-KR"/>
        </w:rPr>
        <w:t>for defining requirements (if found feasible to define such requirements)</w:t>
      </w:r>
    </w:p>
    <w:p w14:paraId="3337D0C9" w14:textId="77777777" w:rsidR="000A4EA8" w:rsidRPr="001A60B9"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Proposals</w:t>
      </w:r>
    </w:p>
    <w:p w14:paraId="0B395BC7" w14:textId="77777777" w:rsidR="007C267D" w:rsidRPr="001A60B9" w:rsidRDefault="000A4EA8" w:rsidP="0014644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lastRenderedPageBreak/>
        <w:t xml:space="preserve">Option 1: </w:t>
      </w:r>
      <w:r w:rsidR="007C267D" w:rsidRPr="001A60B9">
        <w:rPr>
          <w:rFonts w:eastAsia="SimSun"/>
          <w:szCs w:val="24"/>
          <w:lang w:val="en-US" w:eastAsia="zh-CN"/>
        </w:rPr>
        <w:t xml:space="preserve">one in rank 1 and one in rank 2 operation SNR range. </w:t>
      </w:r>
    </w:p>
    <w:p w14:paraId="53165605" w14:textId="15221F75" w:rsidR="00776A42" w:rsidRPr="001A60B9" w:rsidRDefault="000A4EA8" w:rsidP="00776A4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Option 2:</w:t>
      </w:r>
      <w:r w:rsidR="007C267D" w:rsidRPr="001A60B9">
        <w:rPr>
          <w:rFonts w:eastAsia="SimSun"/>
          <w:szCs w:val="24"/>
          <w:lang w:val="en-US" w:eastAsia="zh-CN"/>
        </w:rPr>
        <w:t xml:space="preserve"> one in rank</w:t>
      </w:r>
      <w:r w:rsidR="00776A42" w:rsidRPr="001A60B9">
        <w:rPr>
          <w:rFonts w:eastAsia="SimSun"/>
          <w:szCs w:val="24"/>
          <w:lang w:val="en-US" w:eastAsia="zh-CN"/>
        </w:rPr>
        <w:t xml:space="preserve"> </w:t>
      </w:r>
      <w:r w:rsidR="007C267D" w:rsidRPr="001A60B9">
        <w:rPr>
          <w:rFonts w:eastAsia="SimSun"/>
          <w:szCs w:val="24"/>
          <w:lang w:val="en-US" w:eastAsia="zh-CN"/>
        </w:rPr>
        <w:t>2 operation SNR range</w:t>
      </w:r>
      <w:r w:rsidR="00776A42" w:rsidRPr="001A60B9">
        <w:rPr>
          <w:rFonts w:eastAsia="SimSun"/>
          <w:szCs w:val="24"/>
          <w:lang w:val="en-US" w:eastAsia="zh-CN"/>
        </w:rPr>
        <w:t>.</w:t>
      </w:r>
    </w:p>
    <w:p w14:paraId="20211553" w14:textId="77777777" w:rsidR="000A4EA8" w:rsidRPr="001A60B9"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Recommended WF</w:t>
      </w:r>
    </w:p>
    <w:p w14:paraId="303BC887" w14:textId="77777777" w:rsidR="000A4EA8" w:rsidRPr="001A60B9" w:rsidRDefault="000A4EA8" w:rsidP="000A4EA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TBA</w:t>
      </w:r>
    </w:p>
    <w:p w14:paraId="64638D98" w14:textId="0B22A2E7" w:rsidR="000A4EA8" w:rsidRPr="001A60B9" w:rsidRDefault="000A4EA8" w:rsidP="000A4EA8">
      <w:pPr>
        <w:spacing w:after="120"/>
        <w:rPr>
          <w:color w:val="0070C0"/>
          <w:szCs w:val="24"/>
          <w:lang w:val="en-US" w:eastAsia="zh-CN"/>
        </w:rPr>
      </w:pPr>
    </w:p>
    <w:p w14:paraId="4D4B0D61" w14:textId="6EC51198" w:rsidR="00621ED3" w:rsidRPr="001A60B9" w:rsidRDefault="00621ED3" w:rsidP="00621ED3">
      <w:pPr>
        <w:rPr>
          <w:b/>
          <w:u w:val="single"/>
          <w:lang w:val="en-US" w:eastAsia="ko-KR"/>
        </w:rPr>
      </w:pPr>
      <w:r w:rsidRPr="001A60B9">
        <w:rPr>
          <w:b/>
          <w:u w:val="single"/>
          <w:lang w:val="en-US" w:eastAsia="ko-KR"/>
        </w:rPr>
        <w:t>Issue 2-3-</w:t>
      </w:r>
      <w:r w:rsidR="00E5591A" w:rsidRPr="001A60B9">
        <w:rPr>
          <w:b/>
          <w:u w:val="single"/>
          <w:lang w:val="en-US" w:eastAsia="ko-KR"/>
        </w:rPr>
        <w:t>3</w:t>
      </w:r>
      <w:r w:rsidRPr="001A60B9">
        <w:rPr>
          <w:b/>
          <w:u w:val="single"/>
          <w:lang w:val="en-US" w:eastAsia="ko-KR"/>
        </w:rPr>
        <w:t>: SNR point for defining requirements (if found feasible to define such requirements)</w:t>
      </w:r>
    </w:p>
    <w:p w14:paraId="534D109D" w14:textId="77777777" w:rsidR="00621ED3" w:rsidRPr="001A60B9" w:rsidRDefault="00621ED3" w:rsidP="00621ED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Proposals</w:t>
      </w:r>
    </w:p>
    <w:p w14:paraId="4E8330B9" w14:textId="213C091A" w:rsidR="00621ED3" w:rsidRPr="001A60B9" w:rsidRDefault="00621ED3" w:rsidP="00621ED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 xml:space="preserve">Option 1: </w:t>
      </w:r>
      <w:r w:rsidR="0069226A" w:rsidRPr="001A60B9">
        <w:rPr>
          <w:rFonts w:eastAsia="SimSun"/>
          <w:szCs w:val="24"/>
          <w:lang w:val="en-US" w:eastAsia="zh-CN"/>
        </w:rPr>
        <w:t>20dB for FR1, 16dB for FR2</w:t>
      </w:r>
      <w:r w:rsidRPr="001A60B9">
        <w:rPr>
          <w:rFonts w:eastAsia="SimSun"/>
          <w:szCs w:val="24"/>
          <w:lang w:val="en-US" w:eastAsia="zh-CN"/>
        </w:rPr>
        <w:t>.</w:t>
      </w:r>
      <w:r w:rsidR="0069226A" w:rsidRPr="001A60B9">
        <w:rPr>
          <w:rFonts w:eastAsia="SimSun"/>
          <w:szCs w:val="24"/>
          <w:lang w:val="en-US" w:eastAsia="zh-CN"/>
        </w:rPr>
        <w:t xml:space="preserve"> (QC)</w:t>
      </w:r>
      <w:r w:rsidRPr="001A60B9">
        <w:rPr>
          <w:rFonts w:eastAsia="SimSun"/>
          <w:szCs w:val="24"/>
          <w:lang w:val="en-US" w:eastAsia="zh-CN"/>
        </w:rPr>
        <w:t xml:space="preserve"> </w:t>
      </w:r>
    </w:p>
    <w:p w14:paraId="19F1134F" w14:textId="671FC964" w:rsidR="00621ED3" w:rsidRPr="001A60B9" w:rsidRDefault="00621ED3" w:rsidP="00621ED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 xml:space="preserve">Option 2: </w:t>
      </w:r>
      <w:r w:rsidR="0069226A" w:rsidRPr="001A60B9">
        <w:rPr>
          <w:rFonts w:eastAsia="SimSun"/>
          <w:szCs w:val="24"/>
          <w:lang w:val="en-US" w:eastAsia="zh-CN"/>
        </w:rPr>
        <w:t>(14, 22) dB for FR1 2Rx</w:t>
      </w:r>
      <w:r w:rsidR="00D154BB" w:rsidRPr="001A60B9">
        <w:rPr>
          <w:rFonts w:eastAsia="SimSun"/>
          <w:szCs w:val="24"/>
          <w:lang w:val="en-US" w:eastAsia="zh-CN"/>
        </w:rPr>
        <w:t>, (4,20) dB for FR1 4Rx, (12,18) dB for FR2. (Apple)</w:t>
      </w:r>
    </w:p>
    <w:p w14:paraId="507E78F8" w14:textId="77777777" w:rsidR="00621ED3" w:rsidRPr="001A60B9" w:rsidRDefault="00621ED3" w:rsidP="00621ED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A60B9">
        <w:rPr>
          <w:rFonts w:eastAsia="SimSun"/>
          <w:szCs w:val="24"/>
          <w:lang w:val="en-US" w:eastAsia="zh-CN"/>
        </w:rPr>
        <w:t>Recommended WF</w:t>
      </w:r>
    </w:p>
    <w:p w14:paraId="1EF38F92" w14:textId="77777777" w:rsidR="00621ED3" w:rsidRPr="001A60B9" w:rsidRDefault="00621ED3" w:rsidP="00621ED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A60B9">
        <w:rPr>
          <w:rFonts w:eastAsia="SimSun"/>
          <w:szCs w:val="24"/>
          <w:lang w:val="en-US" w:eastAsia="zh-CN"/>
        </w:rPr>
        <w:t>TBA</w:t>
      </w:r>
    </w:p>
    <w:p w14:paraId="4AD026F9" w14:textId="77777777" w:rsidR="00621ED3" w:rsidRPr="001A60B9" w:rsidRDefault="00621ED3" w:rsidP="000A4EA8">
      <w:pPr>
        <w:spacing w:after="120"/>
        <w:rPr>
          <w:color w:val="0070C0"/>
          <w:szCs w:val="24"/>
          <w:lang w:val="en-US" w:eastAsia="zh-CN"/>
        </w:rPr>
      </w:pPr>
    </w:p>
    <w:p w14:paraId="3BDD07BC" w14:textId="77777777" w:rsidR="00DD19DE" w:rsidRPr="001A60B9" w:rsidRDefault="00DD19DE" w:rsidP="00DD19DE">
      <w:pPr>
        <w:rPr>
          <w:color w:val="0070C0"/>
          <w:lang w:val="en-US" w:eastAsia="zh-CN"/>
        </w:rPr>
      </w:pPr>
    </w:p>
    <w:p w14:paraId="297E9BED" w14:textId="77777777" w:rsidR="00DD19DE" w:rsidRPr="001A60B9" w:rsidRDefault="00DD19DE" w:rsidP="00DD19DE">
      <w:pPr>
        <w:pStyle w:val="Heading2"/>
        <w:rPr>
          <w:lang w:val="en-US"/>
        </w:rPr>
      </w:pPr>
      <w:r w:rsidRPr="001A60B9">
        <w:rPr>
          <w:lang w:val="en-US"/>
        </w:rPr>
        <w:t xml:space="preserve">Companies views’ collection for 1st round </w:t>
      </w:r>
    </w:p>
    <w:p w14:paraId="7CB050BF" w14:textId="78C5DC19" w:rsidR="00F115F5" w:rsidRPr="001A60B9" w:rsidRDefault="00DD19DE" w:rsidP="00F115F5">
      <w:pPr>
        <w:pStyle w:val="Heading3"/>
        <w:rPr>
          <w:sz w:val="24"/>
          <w:szCs w:val="16"/>
          <w:lang w:val="en-US"/>
        </w:rPr>
      </w:pPr>
      <w:r w:rsidRPr="001A60B9">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F115F5" w:rsidRPr="001A60B9" w14:paraId="0AE28A69" w14:textId="77777777" w:rsidTr="005123A2">
        <w:tc>
          <w:tcPr>
            <w:tcW w:w="1236" w:type="dxa"/>
          </w:tcPr>
          <w:p w14:paraId="1316B01E" w14:textId="77777777" w:rsidR="00F115F5" w:rsidRPr="001A60B9" w:rsidRDefault="00F115F5" w:rsidP="008334F5">
            <w:pPr>
              <w:spacing w:after="120"/>
              <w:rPr>
                <w:rFonts w:eastAsiaTheme="minorEastAsia"/>
                <w:b/>
                <w:bCs/>
                <w:lang w:val="en-US" w:eastAsia="zh-CN"/>
              </w:rPr>
            </w:pPr>
            <w:r w:rsidRPr="001A60B9">
              <w:rPr>
                <w:rFonts w:eastAsiaTheme="minorEastAsia"/>
                <w:b/>
                <w:bCs/>
                <w:lang w:val="en-US" w:eastAsia="zh-CN"/>
              </w:rPr>
              <w:t>Company</w:t>
            </w:r>
          </w:p>
        </w:tc>
        <w:tc>
          <w:tcPr>
            <w:tcW w:w="8395" w:type="dxa"/>
          </w:tcPr>
          <w:p w14:paraId="686F24C5" w14:textId="77777777" w:rsidR="00F115F5" w:rsidRPr="001A60B9" w:rsidRDefault="00F115F5" w:rsidP="008334F5">
            <w:pPr>
              <w:spacing w:after="120"/>
              <w:rPr>
                <w:rFonts w:eastAsiaTheme="minorEastAsia"/>
                <w:b/>
                <w:bCs/>
                <w:lang w:val="en-US" w:eastAsia="zh-CN"/>
              </w:rPr>
            </w:pPr>
            <w:r w:rsidRPr="001A60B9">
              <w:rPr>
                <w:rFonts w:eastAsiaTheme="minorEastAsia"/>
                <w:b/>
                <w:bCs/>
                <w:lang w:val="en-US" w:eastAsia="zh-CN"/>
              </w:rPr>
              <w:t>Comments</w:t>
            </w:r>
          </w:p>
        </w:tc>
      </w:tr>
      <w:tr w:rsidR="00F115F5" w:rsidRPr="001A60B9" w14:paraId="16E5A6DD" w14:textId="77777777" w:rsidTr="005123A2">
        <w:tc>
          <w:tcPr>
            <w:tcW w:w="1236" w:type="dxa"/>
          </w:tcPr>
          <w:p w14:paraId="2FE4A6C0" w14:textId="77777777" w:rsidR="00F115F5" w:rsidRPr="001A60B9" w:rsidRDefault="00F115F5" w:rsidP="008334F5">
            <w:pPr>
              <w:spacing w:after="120"/>
              <w:rPr>
                <w:rFonts w:eastAsiaTheme="minorEastAsia"/>
                <w:lang w:val="en-US" w:eastAsia="zh-CN"/>
              </w:rPr>
            </w:pPr>
            <w:r w:rsidRPr="001A60B9">
              <w:rPr>
                <w:rFonts w:eastAsiaTheme="minorEastAsia"/>
                <w:lang w:val="en-US" w:eastAsia="zh-CN"/>
              </w:rPr>
              <w:t>XXX</w:t>
            </w:r>
          </w:p>
        </w:tc>
        <w:tc>
          <w:tcPr>
            <w:tcW w:w="8395" w:type="dxa"/>
          </w:tcPr>
          <w:p w14:paraId="1CD28BBD" w14:textId="77777777" w:rsidR="00C5398C" w:rsidRPr="001A60B9" w:rsidRDefault="00C5398C" w:rsidP="000A4EA8">
            <w:pPr>
              <w:rPr>
                <w:b/>
                <w:u w:val="single"/>
                <w:lang w:val="en-US" w:eastAsia="ko-KR"/>
              </w:rPr>
            </w:pPr>
            <w:r w:rsidRPr="001A60B9">
              <w:rPr>
                <w:b/>
                <w:u w:val="single"/>
                <w:lang w:val="en-US" w:eastAsia="ko-KR"/>
              </w:rPr>
              <w:t>Sub-topic 2-1: Ways to Align Simulation Results</w:t>
            </w:r>
          </w:p>
          <w:p w14:paraId="2B669B84" w14:textId="77777777" w:rsidR="00C5398C" w:rsidRPr="001A60B9" w:rsidRDefault="00C5398C" w:rsidP="00C5398C">
            <w:pPr>
              <w:rPr>
                <w:b/>
                <w:u w:val="single"/>
                <w:lang w:val="en-US" w:eastAsia="ko-KR"/>
              </w:rPr>
            </w:pPr>
            <w:r w:rsidRPr="001A60B9">
              <w:rPr>
                <w:b/>
                <w:u w:val="single"/>
                <w:lang w:val="en-US" w:eastAsia="ko-KR"/>
              </w:rPr>
              <w:t>Issue 2-1-1: Accounting for slots not containing grants</w:t>
            </w:r>
          </w:p>
          <w:p w14:paraId="67D6E084" w14:textId="77777777" w:rsidR="000E7C4B" w:rsidRPr="001A60B9" w:rsidRDefault="000E7C4B" w:rsidP="000A4EA8">
            <w:pPr>
              <w:rPr>
                <w:b/>
                <w:u w:val="single"/>
                <w:lang w:val="en-US" w:eastAsia="ko-KR"/>
              </w:rPr>
            </w:pPr>
          </w:p>
          <w:p w14:paraId="5C59E8BE" w14:textId="77777777" w:rsidR="00C5398C" w:rsidRPr="001A60B9" w:rsidRDefault="00C5398C" w:rsidP="00C5398C">
            <w:pPr>
              <w:rPr>
                <w:b/>
                <w:u w:val="single"/>
                <w:lang w:val="en-US" w:eastAsia="ko-KR"/>
              </w:rPr>
            </w:pPr>
            <w:r w:rsidRPr="001A60B9">
              <w:rPr>
                <w:b/>
                <w:u w:val="single"/>
                <w:lang w:val="en-US" w:eastAsia="ko-KR"/>
              </w:rPr>
              <w:t>Issue 2-1-2: Accounting for aperiodic reporting processing delay</w:t>
            </w:r>
          </w:p>
          <w:p w14:paraId="1D150B7A" w14:textId="77777777" w:rsidR="000E7C4B" w:rsidRPr="001A60B9" w:rsidRDefault="000E7C4B" w:rsidP="000A4EA8">
            <w:pPr>
              <w:rPr>
                <w:b/>
                <w:u w:val="single"/>
                <w:lang w:val="en-US" w:eastAsia="ko-KR"/>
              </w:rPr>
            </w:pPr>
          </w:p>
          <w:p w14:paraId="3E0BF51D" w14:textId="5DDAA891" w:rsidR="00C5398C" w:rsidRPr="001A60B9" w:rsidRDefault="00C5398C" w:rsidP="00C5398C">
            <w:pPr>
              <w:rPr>
                <w:b/>
                <w:u w:val="single"/>
                <w:lang w:val="en-US" w:eastAsia="ko-KR"/>
              </w:rPr>
            </w:pPr>
            <w:r w:rsidRPr="001A60B9">
              <w:rPr>
                <w:b/>
                <w:u w:val="single"/>
                <w:lang w:val="en-US" w:eastAsia="ko-KR"/>
              </w:rPr>
              <w:t xml:space="preserve">Issue 2-1-3: Whether to consider AWGN channel in addition to fading channel to improve alignment </w:t>
            </w:r>
          </w:p>
          <w:p w14:paraId="2881A3EF" w14:textId="107AD8D3" w:rsidR="000A6D2C" w:rsidRPr="001A60B9" w:rsidRDefault="000A6D2C" w:rsidP="00C5398C">
            <w:pPr>
              <w:rPr>
                <w:b/>
                <w:u w:val="single"/>
                <w:lang w:val="en-US" w:eastAsia="ko-KR"/>
              </w:rPr>
            </w:pPr>
          </w:p>
          <w:p w14:paraId="1AD17BFF" w14:textId="77777777" w:rsidR="000A6D2C" w:rsidRPr="001A60B9" w:rsidRDefault="000A6D2C" w:rsidP="000A6D2C">
            <w:pPr>
              <w:rPr>
                <w:b/>
                <w:u w:val="single"/>
                <w:lang w:val="en-US" w:eastAsia="ko-KR"/>
              </w:rPr>
            </w:pPr>
            <w:r w:rsidRPr="001A60B9">
              <w:rPr>
                <w:b/>
                <w:u w:val="single"/>
                <w:lang w:val="en-US" w:eastAsia="ko-KR"/>
              </w:rPr>
              <w:t>Issue 2-1-4: Target BLER</w:t>
            </w:r>
          </w:p>
          <w:p w14:paraId="53DCD7B0" w14:textId="77777777" w:rsidR="000A6D2C" w:rsidRPr="001A60B9" w:rsidRDefault="000A6D2C" w:rsidP="00C5398C">
            <w:pPr>
              <w:rPr>
                <w:b/>
                <w:u w:val="single"/>
                <w:lang w:val="en-US" w:eastAsia="ko-KR"/>
              </w:rPr>
            </w:pPr>
          </w:p>
          <w:p w14:paraId="2BFB2C2E" w14:textId="18EE9FA0" w:rsidR="000A6D2C" w:rsidRPr="001A60B9" w:rsidRDefault="000A6D2C" w:rsidP="000A6D2C">
            <w:pPr>
              <w:rPr>
                <w:b/>
                <w:u w:val="single"/>
                <w:lang w:val="en-US" w:eastAsia="ko-KR"/>
              </w:rPr>
            </w:pPr>
            <w:r w:rsidRPr="001A60B9">
              <w:rPr>
                <w:b/>
                <w:u w:val="single"/>
                <w:lang w:val="en-US" w:eastAsia="ko-KR"/>
              </w:rPr>
              <w:t>Issue 2-1-5: Additional reported metrics</w:t>
            </w:r>
          </w:p>
          <w:p w14:paraId="156E716E" w14:textId="77777777" w:rsidR="000A6D2C" w:rsidRPr="001A60B9" w:rsidRDefault="000A6D2C" w:rsidP="000A6D2C">
            <w:pPr>
              <w:rPr>
                <w:b/>
                <w:u w:val="single"/>
                <w:lang w:val="en-US" w:eastAsia="ko-KR"/>
              </w:rPr>
            </w:pPr>
          </w:p>
          <w:p w14:paraId="0940E06E" w14:textId="77777777" w:rsidR="000A6D2C" w:rsidRPr="001A60B9" w:rsidRDefault="000A6D2C" w:rsidP="000A6D2C">
            <w:pPr>
              <w:rPr>
                <w:b/>
                <w:u w:val="single"/>
                <w:lang w:val="en-US" w:eastAsia="ko-KR"/>
              </w:rPr>
            </w:pPr>
            <w:r w:rsidRPr="001A60B9">
              <w:rPr>
                <w:b/>
                <w:u w:val="single"/>
                <w:lang w:val="en-US" w:eastAsia="ko-KR"/>
              </w:rPr>
              <w:t>Issue 2-1-6: Simulation results alignment criteria</w:t>
            </w:r>
          </w:p>
          <w:p w14:paraId="550A9009" w14:textId="77777777" w:rsidR="00C5398C" w:rsidRPr="001A60B9" w:rsidRDefault="00C5398C" w:rsidP="000A4EA8">
            <w:pPr>
              <w:rPr>
                <w:b/>
                <w:u w:val="single"/>
                <w:lang w:val="en-US" w:eastAsia="ko-KR"/>
              </w:rPr>
            </w:pPr>
          </w:p>
          <w:p w14:paraId="3F030EF3" w14:textId="6FA8D395" w:rsidR="004B3283" w:rsidRPr="001A60B9" w:rsidRDefault="004B3283" w:rsidP="000A4EA8">
            <w:pPr>
              <w:rPr>
                <w:b/>
                <w:u w:val="single"/>
                <w:lang w:val="en-US" w:eastAsia="ko-KR"/>
              </w:rPr>
            </w:pPr>
            <w:r w:rsidRPr="001A60B9">
              <w:rPr>
                <w:b/>
                <w:u w:val="single"/>
                <w:lang w:val="en-US" w:eastAsia="ko-KR"/>
              </w:rPr>
              <w:t>Sub-topic 2-2: Assumptions</w:t>
            </w:r>
          </w:p>
          <w:p w14:paraId="7DA8CF28" w14:textId="77777777" w:rsidR="001E66F5" w:rsidRPr="001A60B9" w:rsidRDefault="001E66F5" w:rsidP="001E66F5">
            <w:pPr>
              <w:rPr>
                <w:b/>
                <w:u w:val="single"/>
                <w:lang w:val="en-US" w:eastAsia="ko-KR"/>
              </w:rPr>
            </w:pPr>
            <w:r w:rsidRPr="001A60B9">
              <w:rPr>
                <w:b/>
                <w:u w:val="single"/>
                <w:lang w:val="en-US" w:eastAsia="ko-KR"/>
              </w:rPr>
              <w:t>Issue 2-2-1: Whether to consider OLLA algorithm for BS/TE</w:t>
            </w:r>
          </w:p>
          <w:p w14:paraId="47664A09" w14:textId="520EA3C0" w:rsidR="004B3283" w:rsidRPr="001A60B9" w:rsidRDefault="004B3283" w:rsidP="000A4EA8">
            <w:pPr>
              <w:rPr>
                <w:b/>
                <w:u w:val="single"/>
                <w:lang w:val="en-US" w:eastAsia="ko-KR"/>
              </w:rPr>
            </w:pPr>
          </w:p>
          <w:p w14:paraId="16ACEFFE" w14:textId="1E0173F6" w:rsidR="004B3283" w:rsidRPr="001A60B9" w:rsidRDefault="004B3283" w:rsidP="000A4EA8">
            <w:pPr>
              <w:rPr>
                <w:b/>
                <w:u w:val="single"/>
                <w:lang w:val="en-US" w:eastAsia="ko-KR"/>
              </w:rPr>
            </w:pPr>
            <w:r w:rsidRPr="001A60B9">
              <w:rPr>
                <w:b/>
                <w:u w:val="single"/>
                <w:lang w:val="en-US" w:eastAsia="ko-KR"/>
              </w:rPr>
              <w:t>Sub-topic 2-3: Requirements Definition</w:t>
            </w:r>
          </w:p>
          <w:p w14:paraId="38CA5EE3" w14:textId="2B8E792E" w:rsidR="004B3283" w:rsidRPr="001A60B9" w:rsidRDefault="004B3283" w:rsidP="000A4EA8">
            <w:pPr>
              <w:rPr>
                <w:b/>
                <w:u w:val="single"/>
                <w:lang w:val="en-US" w:eastAsia="ko-KR"/>
              </w:rPr>
            </w:pPr>
            <w:r w:rsidRPr="001A60B9">
              <w:rPr>
                <w:b/>
                <w:u w:val="single"/>
                <w:lang w:val="en-US" w:eastAsia="ko-KR"/>
              </w:rPr>
              <w:t>Issue 2-3-1: How to set the requirements</w:t>
            </w:r>
          </w:p>
          <w:p w14:paraId="13CBAADC" w14:textId="076688E6" w:rsidR="004B3283" w:rsidRPr="001A60B9" w:rsidRDefault="004B3283" w:rsidP="000A4EA8">
            <w:pPr>
              <w:rPr>
                <w:b/>
                <w:u w:val="single"/>
                <w:lang w:val="en-US" w:eastAsia="ko-KR"/>
              </w:rPr>
            </w:pPr>
          </w:p>
          <w:p w14:paraId="13E57578" w14:textId="77777777" w:rsidR="00F115F5" w:rsidRPr="001A60B9" w:rsidRDefault="001E66F5" w:rsidP="008334F5">
            <w:pPr>
              <w:spacing w:after="120"/>
              <w:rPr>
                <w:b/>
                <w:u w:val="single"/>
                <w:lang w:val="en-US" w:eastAsia="ko-KR"/>
              </w:rPr>
            </w:pPr>
            <w:r w:rsidRPr="001A60B9">
              <w:rPr>
                <w:b/>
                <w:u w:val="single"/>
                <w:lang w:val="en-US" w:eastAsia="ko-KR"/>
              </w:rPr>
              <w:t xml:space="preserve">Issue 2-3-2: Number of SNR points for defining requirements </w:t>
            </w:r>
          </w:p>
          <w:p w14:paraId="56796009" w14:textId="77777777" w:rsidR="001E66F5" w:rsidRPr="001A60B9" w:rsidRDefault="001E66F5" w:rsidP="008334F5">
            <w:pPr>
              <w:spacing w:after="120"/>
              <w:rPr>
                <w:lang w:val="en-US" w:eastAsia="zh-CN"/>
              </w:rPr>
            </w:pPr>
          </w:p>
          <w:p w14:paraId="7DFD7218" w14:textId="77777777" w:rsidR="001E66F5" w:rsidRPr="001A60B9" w:rsidRDefault="001E66F5" w:rsidP="008334F5">
            <w:pPr>
              <w:spacing w:after="120"/>
              <w:rPr>
                <w:b/>
                <w:u w:val="single"/>
                <w:lang w:val="en-US" w:eastAsia="ko-KR"/>
              </w:rPr>
            </w:pPr>
            <w:r w:rsidRPr="001A60B9">
              <w:rPr>
                <w:b/>
                <w:u w:val="single"/>
                <w:lang w:val="en-US" w:eastAsia="ko-KR"/>
              </w:rPr>
              <w:t>Issue 2-3-3: SNR point for defining requirements</w:t>
            </w:r>
          </w:p>
          <w:p w14:paraId="6916486F" w14:textId="595A7312" w:rsidR="001E66F5" w:rsidRPr="001A60B9" w:rsidRDefault="001E66F5" w:rsidP="008334F5">
            <w:pPr>
              <w:spacing w:after="120"/>
              <w:rPr>
                <w:rFonts w:eastAsiaTheme="minorEastAsia"/>
                <w:lang w:val="en-US" w:eastAsia="zh-CN"/>
              </w:rPr>
            </w:pPr>
          </w:p>
        </w:tc>
      </w:tr>
      <w:tr w:rsidR="00270B16" w:rsidRPr="001A60B9" w14:paraId="30000828" w14:textId="77777777" w:rsidTr="005123A2">
        <w:tc>
          <w:tcPr>
            <w:tcW w:w="1236" w:type="dxa"/>
          </w:tcPr>
          <w:p w14:paraId="56837BF8" w14:textId="211B31ED" w:rsidR="00270B16" w:rsidRPr="001A60B9" w:rsidRDefault="00270B16" w:rsidP="008334F5">
            <w:pPr>
              <w:spacing w:after="120"/>
              <w:rPr>
                <w:rFonts w:eastAsiaTheme="minorEastAsia"/>
                <w:lang w:val="en-US" w:eastAsia="zh-CN"/>
              </w:rPr>
            </w:pPr>
            <w:r w:rsidRPr="001A60B9">
              <w:rPr>
                <w:rFonts w:eastAsiaTheme="minorEastAsia"/>
                <w:lang w:val="en-US" w:eastAsia="zh-CN"/>
              </w:rPr>
              <w:lastRenderedPageBreak/>
              <w:t>Intel</w:t>
            </w:r>
          </w:p>
        </w:tc>
        <w:tc>
          <w:tcPr>
            <w:tcW w:w="8395" w:type="dxa"/>
          </w:tcPr>
          <w:p w14:paraId="2302FF0C" w14:textId="77777777" w:rsidR="00270B16" w:rsidRPr="001A60B9" w:rsidRDefault="00270B16" w:rsidP="00270B16">
            <w:pPr>
              <w:rPr>
                <w:b/>
                <w:u w:val="single"/>
                <w:lang w:val="en-US" w:eastAsia="ko-KR"/>
              </w:rPr>
            </w:pPr>
            <w:r w:rsidRPr="001A60B9">
              <w:rPr>
                <w:b/>
                <w:u w:val="single"/>
                <w:lang w:val="en-US" w:eastAsia="ko-KR"/>
              </w:rPr>
              <w:t>Sub-topic 2-1: Ways to Align Simulation Results</w:t>
            </w:r>
          </w:p>
          <w:p w14:paraId="44FF412E" w14:textId="77777777" w:rsidR="00270B16" w:rsidRPr="001A60B9" w:rsidRDefault="00270B16" w:rsidP="00270B16">
            <w:pPr>
              <w:rPr>
                <w:b/>
                <w:u w:val="single"/>
                <w:lang w:val="en-US" w:eastAsia="ko-KR"/>
              </w:rPr>
            </w:pPr>
            <w:r w:rsidRPr="001A60B9">
              <w:rPr>
                <w:b/>
                <w:u w:val="single"/>
                <w:lang w:val="en-US" w:eastAsia="ko-KR"/>
              </w:rPr>
              <w:t>Issue 2-1-1: Accounting for slots not containing grants</w:t>
            </w:r>
          </w:p>
          <w:p w14:paraId="6B15FADE" w14:textId="385AD4EA" w:rsidR="00270B16" w:rsidRPr="001A60B9" w:rsidRDefault="00767E64" w:rsidP="000A4EA8">
            <w:pPr>
              <w:rPr>
                <w:bCs/>
                <w:lang w:val="en-US" w:eastAsia="ko-KR"/>
              </w:rPr>
            </w:pPr>
            <w:r w:rsidRPr="001A60B9">
              <w:rPr>
                <w:bCs/>
                <w:lang w:val="en-US" w:eastAsia="ko-KR"/>
              </w:rPr>
              <w:t xml:space="preserve">For our analysis we consider PDSCH mapping on </w:t>
            </w:r>
            <w:r w:rsidR="000707E1" w:rsidRPr="001A60B9">
              <w:rPr>
                <w:bCs/>
                <w:lang w:val="en-US" w:eastAsia="ko-KR"/>
              </w:rPr>
              <w:t xml:space="preserve">all DL </w:t>
            </w:r>
            <w:r w:rsidRPr="001A60B9">
              <w:rPr>
                <w:bCs/>
                <w:lang w:val="en-US" w:eastAsia="ko-KR"/>
              </w:rPr>
              <w:t>slot</w:t>
            </w:r>
            <w:r w:rsidR="00A01321" w:rsidRPr="001A60B9">
              <w:rPr>
                <w:bCs/>
                <w:lang w:val="en-US" w:eastAsia="ko-KR"/>
              </w:rPr>
              <w:t xml:space="preserve">. We can check </w:t>
            </w:r>
            <w:r w:rsidR="00974D35" w:rsidRPr="001A60B9">
              <w:rPr>
                <w:bCs/>
                <w:lang w:val="en-US" w:eastAsia="ko-KR"/>
              </w:rPr>
              <w:t>the results for scenarios without PDSCH mapping on slots with CSI-RS.</w:t>
            </w:r>
          </w:p>
          <w:p w14:paraId="45100917" w14:textId="77777777" w:rsidR="00974D35" w:rsidRPr="001A60B9" w:rsidRDefault="00974D35" w:rsidP="000A4EA8">
            <w:pPr>
              <w:rPr>
                <w:b/>
                <w:u w:val="single"/>
                <w:lang w:val="en-US" w:eastAsia="ko-KR"/>
              </w:rPr>
            </w:pPr>
            <w:r w:rsidRPr="001A60B9">
              <w:rPr>
                <w:b/>
                <w:u w:val="single"/>
                <w:lang w:val="en-US" w:eastAsia="ko-KR"/>
              </w:rPr>
              <w:t>Issue 2-1-2: Accounting for aperiodic reporting processing delay</w:t>
            </w:r>
          </w:p>
          <w:p w14:paraId="7500870F" w14:textId="77777777" w:rsidR="00974D35" w:rsidRPr="001A60B9" w:rsidRDefault="001D1DE4" w:rsidP="000A4EA8">
            <w:pPr>
              <w:rPr>
                <w:bCs/>
                <w:lang w:val="en-US" w:eastAsia="ko-KR"/>
              </w:rPr>
            </w:pPr>
            <w:r w:rsidRPr="001A60B9">
              <w:rPr>
                <w:bCs/>
                <w:lang w:val="en-US" w:eastAsia="ko-KR"/>
              </w:rPr>
              <w:t>Processing delay is assumed for our analysis.</w:t>
            </w:r>
          </w:p>
          <w:p w14:paraId="11256729" w14:textId="77777777" w:rsidR="00BC1537" w:rsidRPr="001A60B9" w:rsidRDefault="00BC1537" w:rsidP="00BC1537">
            <w:pPr>
              <w:rPr>
                <w:b/>
                <w:u w:val="single"/>
                <w:lang w:val="en-US" w:eastAsia="ko-KR"/>
              </w:rPr>
            </w:pPr>
            <w:r w:rsidRPr="001A60B9">
              <w:rPr>
                <w:b/>
                <w:u w:val="single"/>
                <w:lang w:val="en-US" w:eastAsia="ko-KR"/>
              </w:rPr>
              <w:t xml:space="preserve">Issue 2-1-3: Whether to consider AWGN channel in addition to fading channel to improve alignment </w:t>
            </w:r>
          </w:p>
          <w:p w14:paraId="0D18AD97" w14:textId="359AF503" w:rsidR="00BC1537" w:rsidRPr="001A60B9" w:rsidRDefault="00AA30C7" w:rsidP="000A4EA8">
            <w:pPr>
              <w:rPr>
                <w:bCs/>
                <w:lang w:val="en-US" w:eastAsia="ko-KR"/>
              </w:rPr>
            </w:pPr>
            <w:r w:rsidRPr="001A60B9">
              <w:rPr>
                <w:bCs/>
                <w:lang w:val="en-US" w:eastAsia="ko-KR"/>
              </w:rPr>
              <w:t>Probably after resolving of Issues 2-1-1 and 2-1-2</w:t>
            </w:r>
            <w:r w:rsidR="002A5E04" w:rsidRPr="001A60B9">
              <w:rPr>
                <w:bCs/>
                <w:lang w:val="en-US" w:eastAsia="ko-KR"/>
              </w:rPr>
              <w:t>, is we still will have big misalignment then w</w:t>
            </w:r>
            <w:r w:rsidR="00BE2331" w:rsidRPr="001A60B9">
              <w:rPr>
                <w:bCs/>
                <w:lang w:val="en-US" w:eastAsia="ko-KR"/>
              </w:rPr>
              <w:t xml:space="preserve">e can check whether we can reach alignment for AWGN conditions. If </w:t>
            </w:r>
            <w:r w:rsidR="00C92236" w:rsidRPr="001A60B9">
              <w:rPr>
                <w:bCs/>
                <w:lang w:val="en-US" w:eastAsia="ko-KR"/>
              </w:rPr>
              <w:t>not,</w:t>
            </w:r>
            <w:r w:rsidR="00BE2331" w:rsidRPr="001A60B9">
              <w:rPr>
                <w:bCs/>
                <w:lang w:val="en-US" w:eastAsia="ko-KR"/>
              </w:rPr>
              <w:t xml:space="preserve"> then probably we </w:t>
            </w:r>
            <w:r w:rsidR="00C92236" w:rsidRPr="001A60B9">
              <w:rPr>
                <w:bCs/>
                <w:lang w:val="en-US" w:eastAsia="ko-KR"/>
              </w:rPr>
              <w:t>can consider fixing of some parameters PMI or RI.</w:t>
            </w:r>
          </w:p>
          <w:p w14:paraId="6F8D2FE5" w14:textId="77777777" w:rsidR="00C92236" w:rsidRPr="001A60B9" w:rsidRDefault="002C1BB8" w:rsidP="000A4EA8">
            <w:pPr>
              <w:rPr>
                <w:b/>
                <w:u w:val="single"/>
                <w:lang w:val="en-US" w:eastAsia="ko-KR"/>
              </w:rPr>
            </w:pPr>
            <w:r w:rsidRPr="001A60B9">
              <w:rPr>
                <w:b/>
                <w:u w:val="single"/>
                <w:lang w:val="en-US" w:eastAsia="ko-KR"/>
              </w:rPr>
              <w:t>Issue 2-1-4: Target BLER</w:t>
            </w:r>
          </w:p>
          <w:p w14:paraId="1E2BC277" w14:textId="7CB38215" w:rsidR="002C1BB8" w:rsidRPr="001A60B9" w:rsidRDefault="000512D2" w:rsidP="000A4EA8">
            <w:pPr>
              <w:rPr>
                <w:bCs/>
                <w:lang w:val="en-US" w:eastAsia="ko-KR"/>
              </w:rPr>
            </w:pPr>
            <w:r w:rsidRPr="001A60B9">
              <w:rPr>
                <w:bCs/>
                <w:lang w:val="en-US" w:eastAsia="ko-KR"/>
              </w:rPr>
              <w:t xml:space="preserve">Based on our understanding, we should not target certain BLER error for </w:t>
            </w:r>
            <w:r w:rsidR="006F4FBF" w:rsidRPr="001A60B9">
              <w:rPr>
                <w:bCs/>
                <w:lang w:val="en-US" w:eastAsia="ko-KR"/>
              </w:rPr>
              <w:t>whole SNR</w:t>
            </w:r>
            <w:r w:rsidR="00627D2E" w:rsidRPr="001A60B9">
              <w:rPr>
                <w:bCs/>
                <w:lang w:val="en-US" w:eastAsia="ko-KR"/>
              </w:rPr>
              <w:t xml:space="preserve"> region. Depending on implementation it can vary in certain range </w:t>
            </w:r>
            <w:r w:rsidR="006F4FBF" w:rsidRPr="001A60B9">
              <w:rPr>
                <w:bCs/>
                <w:lang w:val="en-US" w:eastAsia="ko-KR"/>
              </w:rPr>
              <w:t>around 10%</w:t>
            </w:r>
            <w:r w:rsidR="004049C6" w:rsidRPr="001A60B9">
              <w:rPr>
                <w:bCs/>
                <w:lang w:val="en-US" w:eastAsia="ko-KR"/>
              </w:rPr>
              <w:t xml:space="preserve"> for CQI Table</w:t>
            </w:r>
            <w:r w:rsidR="0029597E" w:rsidRPr="001A60B9">
              <w:rPr>
                <w:bCs/>
                <w:lang w:val="en-US" w:eastAsia="ko-KR"/>
              </w:rPr>
              <w:t>s</w:t>
            </w:r>
            <w:r w:rsidR="004049C6" w:rsidRPr="001A60B9">
              <w:rPr>
                <w:bCs/>
                <w:lang w:val="en-US" w:eastAsia="ko-KR"/>
              </w:rPr>
              <w:t xml:space="preserve"> 1</w:t>
            </w:r>
            <w:r w:rsidR="0029597E" w:rsidRPr="001A60B9">
              <w:rPr>
                <w:bCs/>
                <w:lang w:val="en-US" w:eastAsia="ko-KR"/>
              </w:rPr>
              <w:t xml:space="preserve"> and 2</w:t>
            </w:r>
            <w:r w:rsidR="004049C6" w:rsidRPr="001A60B9">
              <w:rPr>
                <w:bCs/>
                <w:lang w:val="en-US" w:eastAsia="ko-KR"/>
              </w:rPr>
              <w:t>.</w:t>
            </w:r>
            <w:r w:rsidR="001C05B4" w:rsidRPr="001A60B9">
              <w:rPr>
                <w:bCs/>
                <w:lang w:val="en-US" w:eastAsia="ko-KR"/>
              </w:rPr>
              <w:t xml:space="preserve"> We probably can check that </w:t>
            </w:r>
            <w:r w:rsidR="002A5E04" w:rsidRPr="001A60B9">
              <w:rPr>
                <w:bCs/>
                <w:lang w:val="en-US" w:eastAsia="ko-KR"/>
              </w:rPr>
              <w:t>BLER</w:t>
            </w:r>
            <w:r w:rsidR="001C05B4" w:rsidRPr="001A60B9">
              <w:rPr>
                <w:bCs/>
                <w:lang w:val="en-US" w:eastAsia="ko-KR"/>
              </w:rPr>
              <w:t xml:space="preserve"> is not to</w:t>
            </w:r>
            <w:r w:rsidR="002A5E04" w:rsidRPr="001A60B9">
              <w:rPr>
                <w:bCs/>
                <w:lang w:val="en-US" w:eastAsia="ko-KR"/>
              </w:rPr>
              <w:t>o</w:t>
            </w:r>
            <w:r w:rsidR="001C05B4" w:rsidRPr="001A60B9">
              <w:rPr>
                <w:bCs/>
                <w:lang w:val="en-US" w:eastAsia="ko-KR"/>
              </w:rPr>
              <w:t xml:space="preserve"> low (for example</w:t>
            </w:r>
            <w:r w:rsidR="00652B67" w:rsidRPr="001A60B9">
              <w:rPr>
                <w:bCs/>
                <w:lang w:val="en-US" w:eastAsia="ko-KR"/>
              </w:rPr>
              <w:t xml:space="preserve">, </w:t>
            </w:r>
            <w:r w:rsidR="002A5E04" w:rsidRPr="001A60B9">
              <w:rPr>
                <w:bCs/>
                <w:lang w:val="en-US" w:eastAsia="ko-KR"/>
              </w:rPr>
              <w:t>n</w:t>
            </w:r>
            <w:r w:rsidR="00652B67" w:rsidRPr="001A60B9">
              <w:rPr>
                <w:bCs/>
                <w:lang w:val="en-US" w:eastAsia="ko-KR"/>
              </w:rPr>
              <w:t>ot lower than 2%</w:t>
            </w:r>
            <w:r w:rsidR="002A5E04" w:rsidRPr="001A60B9">
              <w:rPr>
                <w:bCs/>
                <w:lang w:val="en-US" w:eastAsia="ko-KR"/>
              </w:rPr>
              <w:t>,</w:t>
            </w:r>
            <w:r w:rsidR="00652B67" w:rsidRPr="001A60B9">
              <w:rPr>
                <w:bCs/>
                <w:lang w:val="en-US" w:eastAsia="ko-KR"/>
              </w:rPr>
              <w:t xml:space="preserve"> like for CQI test with fading conditions</w:t>
            </w:r>
            <w:r w:rsidR="001C05B4" w:rsidRPr="001A60B9">
              <w:rPr>
                <w:bCs/>
                <w:lang w:val="en-US" w:eastAsia="ko-KR"/>
              </w:rPr>
              <w:t>)</w:t>
            </w:r>
            <w:r w:rsidR="00652B67" w:rsidRPr="001A60B9">
              <w:rPr>
                <w:bCs/>
                <w:lang w:val="en-US" w:eastAsia="ko-KR"/>
              </w:rPr>
              <w:t>.</w:t>
            </w:r>
          </w:p>
          <w:p w14:paraId="7069CBF2" w14:textId="77777777" w:rsidR="006F4FBF" w:rsidRPr="001A60B9" w:rsidRDefault="004049C6" w:rsidP="000A4EA8">
            <w:pPr>
              <w:rPr>
                <w:b/>
                <w:u w:val="single"/>
                <w:lang w:val="en-US" w:eastAsia="ko-KR"/>
              </w:rPr>
            </w:pPr>
            <w:r w:rsidRPr="001A60B9">
              <w:rPr>
                <w:b/>
                <w:u w:val="single"/>
                <w:lang w:val="en-US" w:eastAsia="ko-KR"/>
              </w:rPr>
              <w:t>Issue 2-1-5: Additional reported metrics</w:t>
            </w:r>
          </w:p>
          <w:p w14:paraId="1C25F084" w14:textId="328A33A7" w:rsidR="004049C6" w:rsidRPr="001A60B9" w:rsidRDefault="009672C9" w:rsidP="000A4EA8">
            <w:pPr>
              <w:rPr>
                <w:bCs/>
                <w:lang w:val="en-US" w:eastAsia="ko-KR"/>
              </w:rPr>
            </w:pPr>
            <w:r w:rsidRPr="001A60B9">
              <w:rPr>
                <w:bCs/>
                <w:lang w:val="en-US" w:eastAsia="ko-KR"/>
              </w:rPr>
              <w:t xml:space="preserve">We think </w:t>
            </w:r>
            <w:r w:rsidR="00E76D16" w:rsidRPr="001A60B9">
              <w:rPr>
                <w:bCs/>
                <w:lang w:val="en-US" w:eastAsia="ko-KR"/>
              </w:rPr>
              <w:t>that first</w:t>
            </w:r>
            <w:r w:rsidRPr="001A60B9">
              <w:rPr>
                <w:bCs/>
                <w:lang w:val="en-US" w:eastAsia="ko-KR"/>
              </w:rPr>
              <w:t xml:space="preserve"> we can check</w:t>
            </w:r>
            <w:r w:rsidR="00E76D16" w:rsidRPr="001A60B9">
              <w:rPr>
                <w:bCs/>
                <w:lang w:val="en-US" w:eastAsia="ko-KR"/>
              </w:rPr>
              <w:t xml:space="preserve"> whether we can reach</w:t>
            </w:r>
            <w:r w:rsidRPr="001A60B9">
              <w:rPr>
                <w:bCs/>
                <w:lang w:val="en-US" w:eastAsia="ko-KR"/>
              </w:rPr>
              <w:t xml:space="preserve"> alignment for CQI and RI reporting.</w:t>
            </w:r>
            <w:r w:rsidR="00E76D16" w:rsidRPr="001A60B9">
              <w:rPr>
                <w:bCs/>
                <w:lang w:val="en-US" w:eastAsia="ko-KR"/>
              </w:rPr>
              <w:t xml:space="preserve"> After that, we can </w:t>
            </w:r>
            <w:r w:rsidR="00FC2322" w:rsidRPr="001A60B9">
              <w:rPr>
                <w:bCs/>
                <w:lang w:val="en-US" w:eastAsia="ko-KR"/>
              </w:rPr>
              <w:t>probably also check alignment for BLER.</w:t>
            </w:r>
          </w:p>
          <w:p w14:paraId="635DCD3E" w14:textId="77777777" w:rsidR="00FC2322" w:rsidRPr="001A60B9" w:rsidRDefault="00FC2322" w:rsidP="00FC2322">
            <w:pPr>
              <w:rPr>
                <w:b/>
                <w:u w:val="single"/>
                <w:lang w:val="en-US" w:eastAsia="ko-KR"/>
              </w:rPr>
            </w:pPr>
            <w:r w:rsidRPr="001A60B9">
              <w:rPr>
                <w:b/>
                <w:u w:val="single"/>
                <w:lang w:val="en-US" w:eastAsia="ko-KR"/>
              </w:rPr>
              <w:t>Issue 2-1-6: Simulation results alignment criteria</w:t>
            </w:r>
          </w:p>
          <w:p w14:paraId="3C3406A0" w14:textId="4AFB5548" w:rsidR="00E76D16" w:rsidRPr="001A60B9" w:rsidRDefault="00FC2322" w:rsidP="000A4EA8">
            <w:pPr>
              <w:rPr>
                <w:bCs/>
                <w:lang w:val="en-US" w:eastAsia="ko-KR"/>
              </w:rPr>
            </w:pPr>
            <w:r w:rsidRPr="001A60B9">
              <w:rPr>
                <w:bCs/>
                <w:lang w:val="en-US" w:eastAsia="ko-KR"/>
              </w:rPr>
              <w:t>Can be</w:t>
            </w:r>
            <w:r w:rsidR="009F53A7" w:rsidRPr="001A60B9">
              <w:rPr>
                <w:bCs/>
                <w:lang w:val="en-US" w:eastAsia="ko-KR"/>
              </w:rPr>
              <w:t xml:space="preserve"> further</w:t>
            </w:r>
            <w:r w:rsidRPr="001A60B9">
              <w:rPr>
                <w:bCs/>
                <w:lang w:val="en-US" w:eastAsia="ko-KR"/>
              </w:rPr>
              <w:t xml:space="preserve"> </w:t>
            </w:r>
            <w:r w:rsidR="009F53A7" w:rsidRPr="001A60B9">
              <w:rPr>
                <w:bCs/>
                <w:lang w:val="en-US" w:eastAsia="ko-KR"/>
              </w:rPr>
              <w:t>decided based on collection of simulation results.</w:t>
            </w:r>
          </w:p>
          <w:p w14:paraId="1F77D7EB" w14:textId="77777777" w:rsidR="009F53A7" w:rsidRPr="001A60B9" w:rsidRDefault="009F53A7" w:rsidP="009F53A7">
            <w:pPr>
              <w:rPr>
                <w:b/>
                <w:u w:val="single"/>
                <w:lang w:val="en-US" w:eastAsia="ko-KR"/>
              </w:rPr>
            </w:pPr>
            <w:r w:rsidRPr="001A60B9">
              <w:rPr>
                <w:b/>
                <w:u w:val="single"/>
                <w:lang w:val="en-US" w:eastAsia="ko-KR"/>
              </w:rPr>
              <w:t>Sub-topic 2-2: Assumptions</w:t>
            </w:r>
          </w:p>
          <w:p w14:paraId="12BE79DA" w14:textId="4CCFDF48" w:rsidR="009F53A7" w:rsidRPr="001A60B9" w:rsidRDefault="009F53A7" w:rsidP="009F53A7">
            <w:pPr>
              <w:rPr>
                <w:b/>
                <w:u w:val="single"/>
                <w:lang w:val="en-US" w:eastAsia="ko-KR"/>
              </w:rPr>
            </w:pPr>
            <w:r w:rsidRPr="001A60B9">
              <w:rPr>
                <w:b/>
                <w:u w:val="single"/>
                <w:lang w:val="en-US" w:eastAsia="ko-KR"/>
              </w:rPr>
              <w:t>Issue 2-2-1: Whether to consider OLLA algorithm for BS/TE</w:t>
            </w:r>
          </w:p>
          <w:p w14:paraId="6D6469F1" w14:textId="77777777" w:rsidR="009F53A7" w:rsidRPr="001A60B9" w:rsidRDefault="009F53A7" w:rsidP="000A4EA8">
            <w:pPr>
              <w:rPr>
                <w:bCs/>
                <w:lang w:val="en-US" w:eastAsia="ko-KR"/>
              </w:rPr>
            </w:pPr>
            <w:r w:rsidRPr="001A60B9">
              <w:rPr>
                <w:bCs/>
                <w:lang w:val="en-US" w:eastAsia="ko-KR"/>
              </w:rPr>
              <w:t>OLLA algor</w:t>
            </w:r>
            <w:r w:rsidR="0092309D" w:rsidRPr="001A60B9">
              <w:rPr>
                <w:bCs/>
                <w:lang w:val="en-US" w:eastAsia="ko-KR"/>
              </w:rPr>
              <w:t>ithm is rather implementation specific and it is not considered for any CSI reporting test. Based on our understanding, we should not specify any OLLA algorithm</w:t>
            </w:r>
            <w:r w:rsidR="00A65402" w:rsidRPr="001A60B9">
              <w:rPr>
                <w:bCs/>
                <w:lang w:val="en-US" w:eastAsia="ko-KR"/>
              </w:rPr>
              <w:t xml:space="preserve"> and test should be focused mainly on UE reporting.</w:t>
            </w:r>
            <w:r w:rsidR="0092309D" w:rsidRPr="001A60B9">
              <w:rPr>
                <w:bCs/>
                <w:lang w:val="en-US" w:eastAsia="ko-KR"/>
              </w:rPr>
              <w:t xml:space="preserve"> Therefore, we support Option 2.</w:t>
            </w:r>
          </w:p>
          <w:p w14:paraId="29D30D15" w14:textId="77777777" w:rsidR="00AA48D7" w:rsidRPr="001A60B9" w:rsidRDefault="00AA48D7" w:rsidP="000A4EA8">
            <w:pPr>
              <w:rPr>
                <w:b/>
                <w:u w:val="single"/>
                <w:lang w:val="en-US" w:eastAsia="ko-KR"/>
              </w:rPr>
            </w:pPr>
            <w:r w:rsidRPr="001A60B9">
              <w:rPr>
                <w:b/>
                <w:u w:val="single"/>
                <w:lang w:val="en-US" w:eastAsia="ko-KR"/>
              </w:rPr>
              <w:t>Sub-topic 2-3: Requirements Definition</w:t>
            </w:r>
          </w:p>
          <w:p w14:paraId="0D37C7FE" w14:textId="1648A8FD" w:rsidR="00AA48D7" w:rsidRPr="001A60B9" w:rsidRDefault="00AA48D7" w:rsidP="000A4EA8">
            <w:pPr>
              <w:rPr>
                <w:bCs/>
                <w:lang w:val="en-US" w:eastAsia="ko-KR"/>
              </w:rPr>
            </w:pPr>
            <w:r w:rsidRPr="001A60B9">
              <w:rPr>
                <w:bCs/>
                <w:lang w:val="en-US" w:eastAsia="ko-KR"/>
              </w:rPr>
              <w:t xml:space="preserve">Suggest </w:t>
            </w:r>
            <w:proofErr w:type="gramStart"/>
            <w:r w:rsidRPr="001A60B9">
              <w:rPr>
                <w:bCs/>
                <w:lang w:val="en-US" w:eastAsia="ko-KR"/>
              </w:rPr>
              <w:t>to c</w:t>
            </w:r>
            <w:r w:rsidR="007E3B4C" w:rsidRPr="001A60B9">
              <w:rPr>
                <w:bCs/>
                <w:lang w:val="en-US" w:eastAsia="ko-KR"/>
              </w:rPr>
              <w:t>ome</w:t>
            </w:r>
            <w:proofErr w:type="gramEnd"/>
            <w:r w:rsidR="007E3B4C" w:rsidRPr="001A60B9">
              <w:rPr>
                <w:bCs/>
                <w:lang w:val="en-US" w:eastAsia="ko-KR"/>
              </w:rPr>
              <w:t xml:space="preserve"> back to this sub-topic later after collection of simulation results and </w:t>
            </w:r>
            <w:r w:rsidR="00D221CF" w:rsidRPr="001A60B9">
              <w:rPr>
                <w:bCs/>
                <w:lang w:val="en-US" w:eastAsia="ko-KR"/>
              </w:rPr>
              <w:t>after conclusion on feasibility of such requirements.</w:t>
            </w:r>
          </w:p>
        </w:tc>
      </w:tr>
      <w:tr w:rsidR="0026209A" w:rsidRPr="001A60B9" w14:paraId="568FA043" w14:textId="77777777" w:rsidTr="005123A2">
        <w:tc>
          <w:tcPr>
            <w:tcW w:w="1236" w:type="dxa"/>
          </w:tcPr>
          <w:p w14:paraId="0BF6C899" w14:textId="5F0406CD" w:rsidR="0026209A" w:rsidRPr="001A60B9" w:rsidRDefault="0026209A" w:rsidP="00D4622D">
            <w:pPr>
              <w:spacing w:after="120"/>
              <w:rPr>
                <w:rFonts w:eastAsiaTheme="minorEastAsia"/>
                <w:lang w:val="en-US" w:eastAsia="zh-CN"/>
              </w:rPr>
            </w:pPr>
            <w:r w:rsidRPr="001A60B9">
              <w:rPr>
                <w:rFonts w:eastAsiaTheme="minorEastAsia"/>
                <w:lang w:val="en-US" w:eastAsia="zh-CN"/>
              </w:rPr>
              <w:t>China Telecom</w:t>
            </w:r>
          </w:p>
        </w:tc>
        <w:tc>
          <w:tcPr>
            <w:tcW w:w="8395" w:type="dxa"/>
          </w:tcPr>
          <w:p w14:paraId="66160C2B" w14:textId="77777777" w:rsidR="0026209A" w:rsidRPr="001A60B9" w:rsidRDefault="0026209A" w:rsidP="00D4622D">
            <w:pPr>
              <w:rPr>
                <w:b/>
                <w:u w:val="single"/>
                <w:lang w:val="en-US" w:eastAsia="ko-KR"/>
              </w:rPr>
            </w:pPr>
            <w:r w:rsidRPr="001A60B9">
              <w:rPr>
                <w:b/>
                <w:u w:val="single"/>
                <w:lang w:val="en-US" w:eastAsia="ko-KR"/>
              </w:rPr>
              <w:t>Issue 2-1-5: Additional reported metrics</w:t>
            </w:r>
          </w:p>
          <w:p w14:paraId="76DDBB3D" w14:textId="7CE31590" w:rsidR="0026209A" w:rsidRPr="001A60B9" w:rsidRDefault="00A67166" w:rsidP="00D4622D">
            <w:pPr>
              <w:rPr>
                <w:rFonts w:eastAsiaTheme="minorEastAsia"/>
                <w:bCs/>
                <w:lang w:val="en-US" w:eastAsia="zh-CN"/>
              </w:rPr>
            </w:pPr>
            <w:r w:rsidRPr="001A60B9">
              <w:rPr>
                <w:rFonts w:eastAsiaTheme="minorEastAsia"/>
                <w:bCs/>
                <w:lang w:val="en-US" w:eastAsia="zh-CN"/>
              </w:rPr>
              <w:t xml:space="preserve">We tend to agree </w:t>
            </w:r>
            <w:r w:rsidRPr="001A60B9">
              <w:rPr>
                <w:rFonts w:eastAsia="SimSun"/>
                <w:szCs w:val="24"/>
                <w:lang w:val="en-US" w:eastAsia="zh-CN"/>
              </w:rPr>
              <w:t>option 1 proposed by E///. Also as mentioned</w:t>
            </w:r>
            <w:r w:rsidRPr="001A60B9">
              <w:rPr>
                <w:rFonts w:eastAsiaTheme="minorEastAsia"/>
                <w:bCs/>
                <w:iCs/>
                <w:lang w:val="en-US" w:eastAsia="zh-CN"/>
              </w:rPr>
              <w:t xml:space="preserve"> by Huawei, contradictions between achieving high throughput and feasible BLER (10%) can be observed, so we can set </w:t>
            </w:r>
            <w:r w:rsidR="00FB08B9" w:rsidRPr="001A60B9">
              <w:rPr>
                <w:rFonts w:eastAsiaTheme="minorEastAsia"/>
                <w:bCs/>
                <w:iCs/>
                <w:lang w:val="en-US" w:eastAsia="zh-CN"/>
              </w:rPr>
              <w:t>a BLER metric to avoid too low</w:t>
            </w:r>
            <w:r w:rsidRPr="001A60B9">
              <w:rPr>
                <w:rFonts w:eastAsiaTheme="minorEastAsia"/>
                <w:bCs/>
                <w:iCs/>
                <w:lang w:val="en-US" w:eastAsia="zh-CN"/>
              </w:rPr>
              <w:t xml:space="preserve"> BLER.</w:t>
            </w:r>
          </w:p>
          <w:p w14:paraId="281ACD34" w14:textId="77777777" w:rsidR="00C63CF6" w:rsidRPr="001A60B9" w:rsidRDefault="00C63CF6" w:rsidP="00C63CF6">
            <w:pPr>
              <w:rPr>
                <w:b/>
                <w:u w:val="single"/>
                <w:lang w:val="en-US" w:eastAsia="ko-KR"/>
              </w:rPr>
            </w:pPr>
            <w:r w:rsidRPr="001A60B9">
              <w:rPr>
                <w:b/>
                <w:u w:val="single"/>
                <w:lang w:val="en-US" w:eastAsia="ko-KR"/>
              </w:rPr>
              <w:t>Issue 2-2-1: Whether to consider OLLA algorithm for BS/TE</w:t>
            </w:r>
          </w:p>
          <w:p w14:paraId="2133A48D" w14:textId="223AF91B" w:rsidR="0026209A" w:rsidRPr="001A60B9" w:rsidRDefault="00A67166" w:rsidP="00D4622D">
            <w:pPr>
              <w:rPr>
                <w:rFonts w:eastAsiaTheme="minorEastAsia"/>
                <w:bCs/>
                <w:lang w:val="en-US" w:eastAsia="zh-CN"/>
              </w:rPr>
            </w:pPr>
            <w:r w:rsidRPr="001A60B9">
              <w:rPr>
                <w:rFonts w:eastAsiaTheme="minorEastAsia"/>
                <w:bCs/>
                <w:lang w:val="en-US" w:eastAsia="zh-CN"/>
              </w:rPr>
              <w:t xml:space="preserve">We agree </w:t>
            </w:r>
            <w:r w:rsidR="00D54A72" w:rsidRPr="001A60B9">
              <w:rPr>
                <w:rFonts w:eastAsiaTheme="minorEastAsia"/>
                <w:bCs/>
                <w:lang w:val="en-US" w:eastAsia="zh-CN"/>
              </w:rPr>
              <w:t>in practical</w:t>
            </w:r>
            <w:r w:rsidRPr="001A60B9">
              <w:rPr>
                <w:rFonts w:eastAsiaTheme="minorEastAsia"/>
                <w:bCs/>
                <w:lang w:val="en-US" w:eastAsia="zh-CN"/>
              </w:rPr>
              <w:t xml:space="preserve"> </w:t>
            </w:r>
            <w:r w:rsidR="00C63CF6" w:rsidRPr="001A60B9">
              <w:rPr>
                <w:rFonts w:eastAsiaTheme="minorEastAsia"/>
                <w:bCs/>
                <w:lang w:val="en-US" w:eastAsia="zh-CN"/>
              </w:rPr>
              <w:t xml:space="preserve">OLLA </w:t>
            </w:r>
            <w:r w:rsidR="00D54A72" w:rsidRPr="001A60B9">
              <w:rPr>
                <w:rFonts w:eastAsiaTheme="minorEastAsia"/>
                <w:bCs/>
                <w:lang w:val="en-US" w:eastAsia="zh-CN"/>
              </w:rPr>
              <w:t>can be</w:t>
            </w:r>
            <w:r w:rsidRPr="001A60B9">
              <w:rPr>
                <w:rFonts w:eastAsiaTheme="minorEastAsia"/>
                <w:bCs/>
                <w:lang w:val="en-US" w:eastAsia="zh-CN"/>
              </w:rPr>
              <w:t xml:space="preserve"> used, for the purpose of</w:t>
            </w:r>
            <w:r w:rsidR="00C63CF6" w:rsidRPr="001A60B9">
              <w:rPr>
                <w:rFonts w:eastAsiaTheme="minorEastAsia"/>
                <w:bCs/>
                <w:lang w:val="en-US" w:eastAsia="zh-CN"/>
              </w:rPr>
              <w:t xml:space="preserve"> increas</w:t>
            </w:r>
            <w:r w:rsidRPr="001A60B9">
              <w:rPr>
                <w:rFonts w:eastAsiaTheme="minorEastAsia"/>
                <w:bCs/>
                <w:lang w:val="en-US" w:eastAsia="zh-CN"/>
              </w:rPr>
              <w:t>ing</w:t>
            </w:r>
            <w:r w:rsidR="00C63CF6" w:rsidRPr="001A60B9">
              <w:rPr>
                <w:rFonts w:eastAsiaTheme="minorEastAsia"/>
                <w:bCs/>
                <w:lang w:val="en-US" w:eastAsia="zh-CN"/>
              </w:rPr>
              <w:t xml:space="preserve"> the overall throughput and maintain</w:t>
            </w:r>
            <w:r w:rsidRPr="001A60B9">
              <w:rPr>
                <w:rFonts w:eastAsiaTheme="minorEastAsia"/>
                <w:bCs/>
                <w:lang w:val="en-US" w:eastAsia="zh-CN"/>
              </w:rPr>
              <w:t>ing</w:t>
            </w:r>
            <w:r w:rsidR="00C63CF6" w:rsidRPr="001A60B9">
              <w:rPr>
                <w:rFonts w:eastAsiaTheme="minorEastAsia"/>
                <w:bCs/>
                <w:lang w:val="en-US" w:eastAsia="zh-CN"/>
              </w:rPr>
              <w:t xml:space="preserve"> reasonable BLER. To our knowledge, different OLLA algorithms will have direct impact </w:t>
            </w:r>
            <w:r w:rsidR="00C63CF6" w:rsidRPr="001A60B9">
              <w:rPr>
                <w:rFonts w:eastAsiaTheme="minorEastAsia"/>
                <w:bCs/>
                <w:lang w:val="en-US" w:eastAsia="zh-CN"/>
              </w:rPr>
              <w:lastRenderedPageBreak/>
              <w:t xml:space="preserve">on the throughput performance. </w:t>
            </w:r>
            <w:proofErr w:type="gramStart"/>
            <w:r w:rsidR="00C63CF6" w:rsidRPr="001A60B9">
              <w:rPr>
                <w:rFonts w:eastAsiaTheme="minorEastAsia"/>
                <w:bCs/>
                <w:lang w:val="en-US" w:eastAsia="zh-CN"/>
              </w:rPr>
              <w:t>So</w:t>
            </w:r>
            <w:proofErr w:type="gramEnd"/>
            <w:r w:rsidR="00C63CF6" w:rsidRPr="001A60B9">
              <w:rPr>
                <w:rFonts w:eastAsiaTheme="minorEastAsia"/>
                <w:bCs/>
                <w:lang w:val="en-US" w:eastAsia="zh-CN"/>
              </w:rPr>
              <w:t xml:space="preserve"> the issue is </w:t>
            </w:r>
            <w:r w:rsidRPr="001A60B9">
              <w:rPr>
                <w:rFonts w:eastAsiaTheme="minorEastAsia"/>
                <w:bCs/>
                <w:lang w:val="en-US" w:eastAsia="zh-CN"/>
              </w:rPr>
              <w:t>whether RAN4 can come up with a unified OLLA algorithm, and whether it will impact the alignment of the simulation results.</w:t>
            </w:r>
          </w:p>
          <w:p w14:paraId="553C6B8B" w14:textId="77777777" w:rsidR="0026209A" w:rsidRPr="001A60B9" w:rsidRDefault="0026209A" w:rsidP="00D4622D">
            <w:pPr>
              <w:rPr>
                <w:b/>
                <w:u w:val="single"/>
                <w:lang w:val="en-US" w:eastAsia="ko-KR"/>
              </w:rPr>
            </w:pPr>
            <w:r w:rsidRPr="001A60B9">
              <w:rPr>
                <w:b/>
                <w:u w:val="single"/>
                <w:lang w:val="en-US" w:eastAsia="ko-KR"/>
              </w:rPr>
              <w:t>Sub-topic 2-3: Requirements Definition</w:t>
            </w:r>
          </w:p>
          <w:p w14:paraId="09F6A7CA" w14:textId="1B7DA72B" w:rsidR="0026209A" w:rsidRPr="001A60B9" w:rsidRDefault="00C63CF6" w:rsidP="00C63CF6">
            <w:pPr>
              <w:rPr>
                <w:rFonts w:eastAsiaTheme="minorEastAsia"/>
                <w:bCs/>
                <w:lang w:val="en-US" w:eastAsia="zh-CN"/>
              </w:rPr>
            </w:pPr>
            <w:r w:rsidRPr="001A60B9">
              <w:rPr>
                <w:rFonts w:eastAsiaTheme="minorEastAsia"/>
                <w:bCs/>
                <w:lang w:val="en-US" w:eastAsia="zh-CN"/>
              </w:rPr>
              <w:t xml:space="preserve">As usual, it is reasonable to follow the agreement in </w:t>
            </w:r>
            <w:r w:rsidRPr="001A60B9">
              <w:rPr>
                <w:rFonts w:eastAsia="SimSun"/>
                <w:szCs w:val="24"/>
                <w:lang w:val="en-US" w:eastAsia="zh-CN"/>
              </w:rPr>
              <w:t xml:space="preserve">Issue 2-1-6: </w:t>
            </w:r>
            <w:r w:rsidRPr="001A60B9">
              <w:rPr>
                <w:bCs/>
                <w:lang w:val="en-US" w:eastAsia="ko-KR"/>
              </w:rPr>
              <w:t>Simulation results alignment criteria</w:t>
            </w:r>
            <w:r w:rsidRPr="001A60B9">
              <w:rPr>
                <w:rFonts w:eastAsiaTheme="minorEastAsia"/>
                <w:bCs/>
                <w:lang w:val="en-US" w:eastAsia="zh-CN"/>
              </w:rPr>
              <w:t xml:space="preserve"> as in the recommended WF, since the requirements will be derived based on simulation results.</w:t>
            </w:r>
          </w:p>
        </w:tc>
      </w:tr>
      <w:tr w:rsidR="0026209A" w:rsidRPr="001A60B9" w14:paraId="1BE00D5B" w14:textId="77777777" w:rsidTr="005123A2">
        <w:tc>
          <w:tcPr>
            <w:tcW w:w="1236" w:type="dxa"/>
          </w:tcPr>
          <w:p w14:paraId="6F5FF91E" w14:textId="27048AC6" w:rsidR="0026209A" w:rsidRPr="001A60B9" w:rsidRDefault="00EC7C98" w:rsidP="008334F5">
            <w:pPr>
              <w:spacing w:after="120"/>
              <w:rPr>
                <w:rFonts w:eastAsiaTheme="minorEastAsia"/>
                <w:lang w:val="en-US" w:eastAsia="zh-CN"/>
              </w:rPr>
            </w:pPr>
            <w:r w:rsidRPr="001A60B9">
              <w:rPr>
                <w:rFonts w:eastAsiaTheme="minorEastAsia"/>
                <w:lang w:val="en-US" w:eastAsia="zh-CN"/>
              </w:rPr>
              <w:lastRenderedPageBreak/>
              <w:t>Huawei</w:t>
            </w:r>
          </w:p>
        </w:tc>
        <w:tc>
          <w:tcPr>
            <w:tcW w:w="8395" w:type="dxa"/>
          </w:tcPr>
          <w:p w14:paraId="70C6127E" w14:textId="77777777" w:rsidR="00EC7C98" w:rsidRPr="001A60B9" w:rsidRDefault="00EC7C98" w:rsidP="00EC7C98">
            <w:pPr>
              <w:rPr>
                <w:b/>
                <w:u w:val="single"/>
                <w:lang w:val="en-US" w:eastAsia="ko-KR"/>
              </w:rPr>
            </w:pPr>
            <w:r w:rsidRPr="001A60B9">
              <w:rPr>
                <w:b/>
                <w:u w:val="single"/>
                <w:lang w:val="en-US" w:eastAsia="ko-KR"/>
              </w:rPr>
              <w:t>Sub-topic 2-1: Ways to Align Simulation Results</w:t>
            </w:r>
          </w:p>
          <w:p w14:paraId="79C04CBA" w14:textId="77777777" w:rsidR="00EC7C98" w:rsidRPr="001A60B9" w:rsidRDefault="00EC7C98" w:rsidP="00EC7C98">
            <w:pPr>
              <w:rPr>
                <w:b/>
                <w:u w:val="single"/>
                <w:lang w:val="en-US" w:eastAsia="ko-KR"/>
              </w:rPr>
            </w:pPr>
            <w:r w:rsidRPr="001A60B9">
              <w:rPr>
                <w:b/>
                <w:u w:val="single"/>
                <w:lang w:val="en-US" w:eastAsia="ko-KR"/>
              </w:rPr>
              <w:t>Issue 2-1-1: Accounting for slots not containing grants</w:t>
            </w:r>
          </w:p>
          <w:p w14:paraId="614C7D92" w14:textId="77777777" w:rsidR="00EC7C98" w:rsidRPr="001A60B9" w:rsidRDefault="00EC7C98" w:rsidP="00EC7C98">
            <w:pPr>
              <w:rPr>
                <w:u w:val="single"/>
                <w:lang w:val="en-US" w:eastAsia="ko-KR"/>
              </w:rPr>
            </w:pPr>
            <w:r w:rsidRPr="001A60B9">
              <w:rPr>
                <w:u w:val="single"/>
                <w:lang w:val="en-US" w:eastAsia="ko-KR"/>
              </w:rPr>
              <w:t>We can assume all slots are accounted in during the simulation</w:t>
            </w:r>
          </w:p>
          <w:p w14:paraId="4E7A2992" w14:textId="77777777" w:rsidR="00EC7C98" w:rsidRPr="001A60B9" w:rsidRDefault="00EC7C98" w:rsidP="00EC7C98">
            <w:pPr>
              <w:rPr>
                <w:b/>
                <w:u w:val="single"/>
                <w:lang w:val="en-US" w:eastAsia="ko-KR"/>
              </w:rPr>
            </w:pPr>
            <w:r w:rsidRPr="001A60B9">
              <w:rPr>
                <w:b/>
                <w:u w:val="single"/>
                <w:lang w:val="en-US" w:eastAsia="ko-KR"/>
              </w:rPr>
              <w:t>Issue 2-1-2: Accounting for aperiodic reporting processing delay</w:t>
            </w:r>
          </w:p>
          <w:p w14:paraId="3F99B695" w14:textId="77777777" w:rsidR="00EC7C98" w:rsidRPr="001A60B9" w:rsidRDefault="00EC7C98" w:rsidP="00EC7C98">
            <w:pPr>
              <w:rPr>
                <w:u w:val="single"/>
                <w:lang w:val="en-US" w:eastAsia="ko-KR"/>
              </w:rPr>
            </w:pPr>
            <w:r w:rsidRPr="001A60B9">
              <w:rPr>
                <w:u w:val="single"/>
                <w:lang w:val="en-US" w:eastAsia="ko-KR"/>
              </w:rPr>
              <w:t>The aperiodic reporting processing delay should be considered during simulation, it may affect the simulation results under the fading condition.</w:t>
            </w:r>
          </w:p>
          <w:p w14:paraId="06FE453A" w14:textId="77777777" w:rsidR="00EC7C98" w:rsidRPr="001A60B9" w:rsidRDefault="00EC7C98" w:rsidP="00EC7C98">
            <w:pPr>
              <w:rPr>
                <w:b/>
                <w:u w:val="single"/>
                <w:lang w:val="en-US" w:eastAsia="ko-KR"/>
              </w:rPr>
            </w:pPr>
            <w:r w:rsidRPr="001A60B9">
              <w:rPr>
                <w:b/>
                <w:u w:val="single"/>
                <w:lang w:val="en-US" w:eastAsia="ko-KR"/>
              </w:rPr>
              <w:t xml:space="preserve">Issue 2-1-3: Whether to consider AWGN channel in addition to fading channel to improve alignment </w:t>
            </w:r>
          </w:p>
          <w:p w14:paraId="63B28667" w14:textId="77777777" w:rsidR="00EC7C98" w:rsidRPr="001A60B9" w:rsidRDefault="00EC7C98" w:rsidP="00EC7C98">
            <w:pPr>
              <w:rPr>
                <w:u w:val="single"/>
                <w:lang w:val="en-US" w:eastAsia="ko-KR"/>
              </w:rPr>
            </w:pPr>
            <w:r w:rsidRPr="001A60B9">
              <w:rPr>
                <w:u w:val="single"/>
                <w:lang w:val="en-US" w:eastAsia="ko-KR"/>
              </w:rPr>
              <w:t>As Intel suggested, we can firstly target to align the results under fading channel, if not, then maybe we can consider simulation under AWGN for alignment</w:t>
            </w:r>
          </w:p>
          <w:p w14:paraId="52DB106F" w14:textId="77777777" w:rsidR="00EC7C98" w:rsidRPr="001A60B9" w:rsidRDefault="00EC7C98" w:rsidP="00EC7C98">
            <w:pPr>
              <w:rPr>
                <w:b/>
                <w:u w:val="single"/>
                <w:lang w:val="en-US" w:eastAsia="ko-KR"/>
              </w:rPr>
            </w:pPr>
            <w:r w:rsidRPr="001A60B9">
              <w:rPr>
                <w:b/>
                <w:u w:val="single"/>
                <w:lang w:val="en-US" w:eastAsia="ko-KR"/>
              </w:rPr>
              <w:t>Issue 2-1-4: Target BLER</w:t>
            </w:r>
          </w:p>
          <w:p w14:paraId="39124532" w14:textId="77777777" w:rsidR="00EC7C98" w:rsidRPr="001A60B9" w:rsidRDefault="00EC7C98" w:rsidP="00EC7C98">
            <w:pPr>
              <w:rPr>
                <w:b/>
                <w:u w:val="single"/>
                <w:lang w:val="en-US" w:eastAsia="ko-KR"/>
              </w:rPr>
            </w:pPr>
            <w:r w:rsidRPr="001A60B9">
              <w:rPr>
                <w:b/>
                <w:u w:val="single"/>
                <w:lang w:val="en-US" w:eastAsia="ko-KR"/>
              </w:rPr>
              <w:t>Issue 2-1-5: Additional reported metrics</w:t>
            </w:r>
          </w:p>
          <w:p w14:paraId="0CF564F6" w14:textId="77777777" w:rsidR="00EC7C98" w:rsidRPr="001A60B9" w:rsidRDefault="00EC7C98" w:rsidP="00EC7C98">
            <w:pPr>
              <w:rPr>
                <w:u w:val="single"/>
                <w:lang w:val="en-US" w:eastAsia="ko-KR"/>
              </w:rPr>
            </w:pPr>
            <w:r w:rsidRPr="001A60B9">
              <w:rPr>
                <w:u w:val="single"/>
                <w:lang w:val="en-US" w:eastAsia="ko-KR"/>
              </w:rPr>
              <w:t xml:space="preserve">Whether consider BLER as metric or not, a reasonable BLER should be considered during the alignment. </w:t>
            </w:r>
            <w:proofErr w:type="gramStart"/>
            <w:r w:rsidRPr="001A60B9">
              <w:rPr>
                <w:u w:val="single"/>
                <w:lang w:val="en-US" w:eastAsia="ko-KR"/>
              </w:rPr>
              <w:t>Finally</w:t>
            </w:r>
            <w:proofErr w:type="gramEnd"/>
            <w:r w:rsidRPr="001A60B9">
              <w:rPr>
                <w:u w:val="single"/>
                <w:lang w:val="en-US" w:eastAsia="ko-KR"/>
              </w:rPr>
              <w:t xml:space="preserve"> if RAN4 agrees to define the related performance requirements, it should not conflict with the existing CQI reporting test. And </w:t>
            </w:r>
            <w:proofErr w:type="gramStart"/>
            <w:r w:rsidRPr="001A60B9">
              <w:rPr>
                <w:u w:val="single"/>
                <w:lang w:val="en-US" w:eastAsia="ko-KR"/>
              </w:rPr>
              <w:t>also</w:t>
            </w:r>
            <w:proofErr w:type="gramEnd"/>
            <w:r w:rsidRPr="001A60B9">
              <w:rPr>
                <w:u w:val="single"/>
                <w:lang w:val="en-US" w:eastAsia="ko-KR"/>
              </w:rPr>
              <w:t xml:space="preserve"> no duplicated testing as the existing CQI test is needed.</w:t>
            </w:r>
          </w:p>
          <w:p w14:paraId="3D2EE405" w14:textId="77777777" w:rsidR="00EC7C98" w:rsidRPr="001A60B9" w:rsidRDefault="00EC7C98" w:rsidP="00EC7C98">
            <w:pPr>
              <w:rPr>
                <w:b/>
                <w:u w:val="single"/>
                <w:lang w:val="en-US" w:eastAsia="ko-KR"/>
              </w:rPr>
            </w:pPr>
            <w:r w:rsidRPr="001A60B9">
              <w:rPr>
                <w:b/>
                <w:u w:val="single"/>
                <w:lang w:val="en-US" w:eastAsia="ko-KR"/>
              </w:rPr>
              <w:t>Issue 2-1-6: Simulation results alignment criteria</w:t>
            </w:r>
          </w:p>
          <w:p w14:paraId="4AEE6590" w14:textId="77777777" w:rsidR="00EC7C98" w:rsidRPr="001A60B9" w:rsidRDefault="00EC7C98" w:rsidP="00EC7C98">
            <w:pPr>
              <w:rPr>
                <w:b/>
                <w:u w:val="single"/>
                <w:lang w:val="en-US" w:eastAsia="ko-KR"/>
              </w:rPr>
            </w:pPr>
            <w:r w:rsidRPr="001A60B9">
              <w:rPr>
                <w:b/>
                <w:u w:val="single"/>
                <w:lang w:val="en-US" w:eastAsia="ko-KR"/>
              </w:rPr>
              <w:t>Further alignment among companies is needed.</w:t>
            </w:r>
          </w:p>
          <w:p w14:paraId="36BB25AC" w14:textId="77777777" w:rsidR="00EC7C98" w:rsidRPr="001A60B9" w:rsidRDefault="00EC7C98" w:rsidP="00EC7C98">
            <w:pPr>
              <w:rPr>
                <w:b/>
                <w:u w:val="single"/>
                <w:lang w:val="en-US" w:eastAsia="ko-KR"/>
              </w:rPr>
            </w:pPr>
            <w:r w:rsidRPr="001A60B9">
              <w:rPr>
                <w:b/>
                <w:u w:val="single"/>
                <w:lang w:val="en-US" w:eastAsia="ko-KR"/>
              </w:rPr>
              <w:t>Sub-topic 2-2: Assumptions</w:t>
            </w:r>
          </w:p>
          <w:p w14:paraId="44A10197" w14:textId="77777777" w:rsidR="00EC7C98" w:rsidRPr="001A60B9" w:rsidRDefault="00EC7C98" w:rsidP="00EC7C98">
            <w:pPr>
              <w:rPr>
                <w:b/>
                <w:u w:val="single"/>
                <w:lang w:val="en-US" w:eastAsia="ko-KR"/>
              </w:rPr>
            </w:pPr>
            <w:r w:rsidRPr="001A60B9">
              <w:rPr>
                <w:b/>
                <w:u w:val="single"/>
                <w:lang w:val="en-US" w:eastAsia="ko-KR"/>
              </w:rPr>
              <w:t>Issue 2-2-1: Whether to consider OLLA algorithm for BS/TE</w:t>
            </w:r>
          </w:p>
          <w:p w14:paraId="6FC6C9FB" w14:textId="77777777" w:rsidR="00EC7C98" w:rsidRPr="001A60B9" w:rsidRDefault="00EC7C98" w:rsidP="00EC7C98">
            <w:pPr>
              <w:rPr>
                <w:u w:val="single"/>
                <w:lang w:val="en-US" w:eastAsia="ko-KR"/>
              </w:rPr>
            </w:pPr>
            <w:r w:rsidRPr="001A60B9">
              <w:rPr>
                <w:u w:val="single"/>
                <w:lang w:val="en-US" w:eastAsia="ko-KR"/>
              </w:rPr>
              <w:t xml:space="preserve">The performance requirement will be designed to test the real UE, the throughput that one UE can achieve is closely related to the OLLA algorithm implemented by BS in the real network, without common OLLA algorithm at the TE side, UE may have different CQI to MCS mapping algorithm, it is the reason that the existing CQI test never test the exactly reported CQI index and just a median CQI and related BLER. Without such OLLA algorithm, what is meaning that we define this test? It can be really used for verification of the UE max throughput </w:t>
            </w:r>
            <w:proofErr w:type="gramStart"/>
            <w:r w:rsidRPr="001A60B9">
              <w:rPr>
                <w:u w:val="single"/>
                <w:lang w:val="en-US" w:eastAsia="ko-KR"/>
              </w:rPr>
              <w:t>capability?</w:t>
            </w:r>
            <w:proofErr w:type="gramEnd"/>
          </w:p>
          <w:p w14:paraId="383F9101" w14:textId="77777777" w:rsidR="00EC7C98" w:rsidRPr="001A60B9" w:rsidRDefault="00EC7C98" w:rsidP="00EC7C98">
            <w:pPr>
              <w:rPr>
                <w:b/>
                <w:u w:val="single"/>
                <w:lang w:val="en-US" w:eastAsia="ko-KR"/>
              </w:rPr>
            </w:pPr>
            <w:r w:rsidRPr="001A60B9">
              <w:rPr>
                <w:b/>
                <w:u w:val="single"/>
                <w:lang w:val="en-US" w:eastAsia="ko-KR"/>
              </w:rPr>
              <w:t>Sub-topic 2-3: Requirements Definition</w:t>
            </w:r>
          </w:p>
          <w:p w14:paraId="4FE4E989" w14:textId="79AA9FB6" w:rsidR="0026209A" w:rsidRPr="001A60B9" w:rsidRDefault="00EC7C98" w:rsidP="00EC7C98">
            <w:pPr>
              <w:rPr>
                <w:u w:val="single"/>
                <w:lang w:val="en-US" w:eastAsia="ko-KR"/>
              </w:rPr>
            </w:pPr>
            <w:r w:rsidRPr="001A60B9">
              <w:rPr>
                <w:u w:val="single"/>
                <w:lang w:val="en-US" w:eastAsia="ko-KR"/>
              </w:rPr>
              <w:t>Discuss this after RAN4 conclude the feasibility to define requirements</w:t>
            </w:r>
          </w:p>
        </w:tc>
      </w:tr>
      <w:tr w:rsidR="00D613A2" w:rsidRPr="001A60B9" w14:paraId="0C73FF18" w14:textId="77777777" w:rsidTr="005123A2">
        <w:tc>
          <w:tcPr>
            <w:tcW w:w="1236" w:type="dxa"/>
          </w:tcPr>
          <w:p w14:paraId="5520C91F" w14:textId="2162615E" w:rsidR="00D613A2" w:rsidRPr="001A60B9" w:rsidRDefault="00D613A2" w:rsidP="008334F5">
            <w:pPr>
              <w:spacing w:after="120"/>
              <w:rPr>
                <w:rFonts w:eastAsiaTheme="minorEastAsia"/>
                <w:lang w:val="en-US" w:eastAsia="zh-CN"/>
              </w:rPr>
            </w:pPr>
            <w:r w:rsidRPr="001A60B9">
              <w:rPr>
                <w:rFonts w:eastAsiaTheme="minorEastAsia"/>
                <w:lang w:val="en-US" w:eastAsia="zh-CN"/>
              </w:rPr>
              <w:t>Ericsson</w:t>
            </w:r>
          </w:p>
        </w:tc>
        <w:tc>
          <w:tcPr>
            <w:tcW w:w="8395" w:type="dxa"/>
          </w:tcPr>
          <w:p w14:paraId="1B061D44" w14:textId="77777777" w:rsidR="00536C3A" w:rsidRPr="001A60B9" w:rsidRDefault="00536C3A" w:rsidP="00536C3A">
            <w:pPr>
              <w:rPr>
                <w:b/>
                <w:u w:val="single"/>
                <w:lang w:val="en-US" w:eastAsia="ko-KR"/>
              </w:rPr>
            </w:pPr>
            <w:r w:rsidRPr="001A60B9">
              <w:rPr>
                <w:b/>
                <w:u w:val="single"/>
                <w:lang w:val="en-US" w:eastAsia="ko-KR"/>
              </w:rPr>
              <w:t>Sub-topic 2-1: Ways to Align Simulation Results</w:t>
            </w:r>
          </w:p>
          <w:p w14:paraId="549D8BAC" w14:textId="77777777" w:rsidR="00536C3A" w:rsidRPr="001A60B9" w:rsidRDefault="00536C3A" w:rsidP="00536C3A">
            <w:pPr>
              <w:rPr>
                <w:b/>
                <w:u w:val="single"/>
                <w:lang w:val="en-US" w:eastAsia="ko-KR"/>
              </w:rPr>
            </w:pPr>
            <w:r w:rsidRPr="001A60B9">
              <w:rPr>
                <w:b/>
                <w:u w:val="single"/>
                <w:lang w:val="en-US" w:eastAsia="ko-KR"/>
              </w:rPr>
              <w:t>Issue 2-1-1: Accounting for slots not containing grants</w:t>
            </w:r>
          </w:p>
          <w:p w14:paraId="3B043ABF" w14:textId="77777777" w:rsidR="00536C3A" w:rsidRPr="001A60B9" w:rsidRDefault="00536C3A" w:rsidP="00536C3A">
            <w:pPr>
              <w:rPr>
                <w:lang w:val="en-US" w:eastAsia="ko-KR"/>
              </w:rPr>
            </w:pPr>
            <w:r w:rsidRPr="001A60B9">
              <w:rPr>
                <w:lang w:val="en-US" w:eastAsia="ko-KR"/>
              </w:rPr>
              <w:t xml:space="preserve">For our analysis, we also consider PDSCH mapping on all DL slots. We also have the results for scenarios without PDSCH mapping on slots with CSI-RS and Special slots for alignment purposes. </w:t>
            </w:r>
          </w:p>
          <w:p w14:paraId="2C4E957E" w14:textId="77777777" w:rsidR="00536C3A" w:rsidRPr="001A60B9" w:rsidRDefault="00536C3A" w:rsidP="00536C3A">
            <w:pPr>
              <w:rPr>
                <w:bCs/>
                <w:lang w:val="en-US" w:eastAsia="ko-KR"/>
              </w:rPr>
            </w:pPr>
            <w:r w:rsidRPr="001A60B9">
              <w:rPr>
                <w:bCs/>
                <w:lang w:val="en-US" w:eastAsia="ko-KR"/>
              </w:rPr>
              <w:t>To moderator,</w:t>
            </w:r>
          </w:p>
          <w:p w14:paraId="5DC9D006" w14:textId="77777777" w:rsidR="00536C3A" w:rsidRPr="001A60B9" w:rsidRDefault="00536C3A" w:rsidP="00536C3A">
            <w:pPr>
              <w:rPr>
                <w:bCs/>
                <w:lang w:val="en-US" w:eastAsia="ko-KR"/>
              </w:rPr>
            </w:pPr>
            <w:r w:rsidRPr="001A60B9">
              <w:rPr>
                <w:bCs/>
                <w:lang w:val="en-US" w:eastAsia="ko-KR"/>
              </w:rPr>
              <w:t>Is it possible to create a new excel to collect each company’s simulation results? Then we can update our latest results.</w:t>
            </w:r>
          </w:p>
          <w:p w14:paraId="4903F494" w14:textId="77777777" w:rsidR="00794BE5" w:rsidRPr="001A60B9" w:rsidRDefault="00536C3A" w:rsidP="00536C3A">
            <w:pPr>
              <w:rPr>
                <w:b/>
                <w:bCs/>
                <w:u w:val="single"/>
                <w:lang w:val="en-US" w:eastAsia="ko-KR"/>
              </w:rPr>
            </w:pPr>
            <w:r w:rsidRPr="001A60B9">
              <w:rPr>
                <w:b/>
                <w:bCs/>
                <w:u w:val="single"/>
                <w:lang w:val="en-US" w:eastAsia="ko-KR"/>
              </w:rPr>
              <w:t>Issue 2-1-2: Accounting for aperiodic reporting processing delay</w:t>
            </w:r>
          </w:p>
          <w:p w14:paraId="4D202F83" w14:textId="4F8F25D7" w:rsidR="00536C3A" w:rsidRPr="001A60B9" w:rsidRDefault="00536C3A" w:rsidP="00536C3A">
            <w:pPr>
              <w:rPr>
                <w:bCs/>
                <w:lang w:val="en-US" w:eastAsia="ko-KR"/>
              </w:rPr>
            </w:pPr>
            <w:r w:rsidRPr="001A60B9">
              <w:rPr>
                <w:bCs/>
                <w:lang w:val="en-US" w:eastAsia="ko-KR"/>
              </w:rPr>
              <w:lastRenderedPageBreak/>
              <w:t>In the simulations Ericsson has accounted for the reporting delay.</w:t>
            </w:r>
            <w:r w:rsidR="00794BE5" w:rsidRPr="001A60B9">
              <w:rPr>
                <w:bCs/>
                <w:lang w:val="en-US" w:eastAsia="ko-KR"/>
              </w:rPr>
              <w:t xml:space="preserve"> </w:t>
            </w:r>
            <w:r w:rsidRPr="001A60B9">
              <w:rPr>
                <w:bCs/>
                <w:lang w:val="en-US" w:eastAsia="ko-KR"/>
              </w:rPr>
              <w:t>We can update our results once the simulation results excel is created.</w:t>
            </w:r>
          </w:p>
          <w:p w14:paraId="66CB909A" w14:textId="77777777" w:rsidR="00536C3A" w:rsidRPr="001A60B9" w:rsidRDefault="00536C3A" w:rsidP="00536C3A">
            <w:pPr>
              <w:rPr>
                <w:b/>
                <w:u w:val="single"/>
                <w:lang w:val="en-US" w:eastAsia="ko-KR"/>
              </w:rPr>
            </w:pPr>
            <w:r w:rsidRPr="001A60B9">
              <w:rPr>
                <w:b/>
                <w:u w:val="single"/>
                <w:lang w:val="en-US" w:eastAsia="ko-KR"/>
              </w:rPr>
              <w:t xml:space="preserve">Issue 2-1-3: Whether to consider AWGN channel in addition to fading channel to improve alignment </w:t>
            </w:r>
          </w:p>
          <w:p w14:paraId="2A773FE2" w14:textId="7DE914C7" w:rsidR="00536C3A" w:rsidRPr="001A60B9" w:rsidRDefault="00536C3A" w:rsidP="00536C3A">
            <w:pPr>
              <w:rPr>
                <w:lang w:val="en-US" w:eastAsia="ko-KR"/>
              </w:rPr>
            </w:pPr>
            <w:r w:rsidRPr="001A60B9">
              <w:rPr>
                <w:lang w:val="en-US" w:eastAsia="ko-KR"/>
              </w:rPr>
              <w:t>We have the same view with Intel. The misalignment is probably a question of where PDSCH have been submitted, and first</w:t>
            </w:r>
            <w:r w:rsidR="00446732" w:rsidRPr="001A60B9">
              <w:rPr>
                <w:lang w:val="en-US" w:eastAsia="ko-KR"/>
              </w:rPr>
              <w:t>ly</w:t>
            </w:r>
            <w:r w:rsidRPr="001A60B9">
              <w:rPr>
                <w:lang w:val="en-US" w:eastAsia="ko-KR"/>
              </w:rPr>
              <w:t xml:space="preserve"> the issue 2-1-1 and 2-1-2 shall be solved. If the results still cannot be aligned, we can further consider AWGN channel.</w:t>
            </w:r>
          </w:p>
          <w:p w14:paraId="3BDA9612" w14:textId="77777777" w:rsidR="00536C3A" w:rsidRPr="001A60B9" w:rsidRDefault="00536C3A" w:rsidP="00536C3A">
            <w:pPr>
              <w:rPr>
                <w:b/>
                <w:u w:val="single"/>
                <w:lang w:val="en-US" w:eastAsia="ko-KR"/>
              </w:rPr>
            </w:pPr>
            <w:r w:rsidRPr="001A60B9">
              <w:rPr>
                <w:b/>
                <w:u w:val="single"/>
                <w:lang w:val="en-US" w:eastAsia="ko-KR"/>
              </w:rPr>
              <w:t>Issue 2-1-4:</w:t>
            </w:r>
          </w:p>
          <w:p w14:paraId="4BBC09A1" w14:textId="77777777" w:rsidR="00536C3A" w:rsidRPr="001A60B9" w:rsidRDefault="00536C3A" w:rsidP="00536C3A">
            <w:pPr>
              <w:rPr>
                <w:bCs/>
                <w:lang w:val="en-US" w:eastAsia="ko-KR"/>
              </w:rPr>
            </w:pPr>
            <w:r w:rsidRPr="001A60B9">
              <w:rPr>
                <w:bCs/>
                <w:lang w:val="en-US" w:eastAsia="ko-KR"/>
              </w:rPr>
              <w:t xml:space="preserve">It’s better to guarantee BLER in a reasonable range, i.e., not too </w:t>
            </w:r>
            <w:proofErr w:type="gramStart"/>
            <w:r w:rsidRPr="001A60B9">
              <w:rPr>
                <w:bCs/>
                <w:lang w:val="en-US" w:eastAsia="ko-KR"/>
              </w:rPr>
              <w:t>low</w:t>
            </w:r>
            <w:proofErr w:type="gramEnd"/>
            <w:r w:rsidRPr="001A60B9">
              <w:rPr>
                <w:bCs/>
                <w:lang w:val="en-US" w:eastAsia="ko-KR"/>
              </w:rPr>
              <w:t xml:space="preserve"> and too high, but don’t need to target on 10%. </w:t>
            </w:r>
          </w:p>
          <w:p w14:paraId="07CA3E35" w14:textId="77777777" w:rsidR="00536C3A" w:rsidRPr="001A60B9" w:rsidRDefault="00536C3A" w:rsidP="00536C3A">
            <w:pPr>
              <w:rPr>
                <w:b/>
                <w:u w:val="single"/>
                <w:lang w:val="en-US" w:eastAsia="ko-KR"/>
              </w:rPr>
            </w:pPr>
            <w:r w:rsidRPr="001A60B9">
              <w:rPr>
                <w:b/>
                <w:u w:val="single"/>
                <w:lang w:val="en-US" w:eastAsia="ko-KR"/>
              </w:rPr>
              <w:t>Issue 2-1-5:</w:t>
            </w:r>
          </w:p>
          <w:p w14:paraId="74C12D20" w14:textId="77777777" w:rsidR="00536C3A" w:rsidRPr="001A60B9" w:rsidRDefault="00536C3A" w:rsidP="00536C3A">
            <w:pPr>
              <w:spacing w:line="259" w:lineRule="auto"/>
              <w:rPr>
                <w:lang w:val="en-US" w:eastAsia="ko-KR"/>
              </w:rPr>
            </w:pPr>
            <w:r w:rsidRPr="001A60B9">
              <w:rPr>
                <w:lang w:val="en-US" w:eastAsia="ko-KR"/>
              </w:rPr>
              <w:t xml:space="preserve">We suggest </w:t>
            </w:r>
            <w:proofErr w:type="gramStart"/>
            <w:r w:rsidRPr="001A60B9">
              <w:rPr>
                <w:lang w:val="en-US" w:eastAsia="ko-KR"/>
              </w:rPr>
              <w:t>to consider</w:t>
            </w:r>
            <w:proofErr w:type="gramEnd"/>
            <w:r w:rsidRPr="001A60B9">
              <w:rPr>
                <w:lang w:val="en-US" w:eastAsia="ko-KR"/>
              </w:rPr>
              <w:t xml:space="preserve"> additional metrics to control the BLER in a reasonable range.</w:t>
            </w:r>
          </w:p>
          <w:p w14:paraId="31ED1578" w14:textId="77777777" w:rsidR="00536C3A" w:rsidRPr="001A60B9" w:rsidRDefault="00536C3A" w:rsidP="00536C3A">
            <w:pPr>
              <w:rPr>
                <w:b/>
                <w:u w:val="single"/>
                <w:lang w:val="en-US" w:eastAsia="ko-KR"/>
              </w:rPr>
            </w:pPr>
            <w:r w:rsidRPr="001A60B9">
              <w:rPr>
                <w:b/>
                <w:u w:val="single"/>
                <w:lang w:val="en-US" w:eastAsia="ko-KR"/>
              </w:rPr>
              <w:t>Issue 2-1-6:</w:t>
            </w:r>
          </w:p>
          <w:p w14:paraId="6F5D6559" w14:textId="77777777" w:rsidR="00536C3A" w:rsidRPr="001A60B9" w:rsidRDefault="00536C3A" w:rsidP="00536C3A">
            <w:pPr>
              <w:rPr>
                <w:bCs/>
                <w:lang w:val="en-US" w:eastAsia="ko-KR"/>
              </w:rPr>
            </w:pPr>
            <w:r w:rsidRPr="001A60B9">
              <w:rPr>
                <w:bCs/>
                <w:lang w:val="en-US" w:eastAsia="ko-KR"/>
              </w:rPr>
              <w:t xml:space="preserve">We think option 1 is fine, but it’s better to further check it after aligning the simulation results. </w:t>
            </w:r>
          </w:p>
          <w:p w14:paraId="6D05EF7B" w14:textId="77777777" w:rsidR="00536C3A" w:rsidRPr="001A60B9" w:rsidRDefault="00536C3A" w:rsidP="00536C3A">
            <w:pPr>
              <w:rPr>
                <w:b/>
                <w:u w:val="single"/>
                <w:lang w:val="en-US" w:eastAsia="ko-KR"/>
              </w:rPr>
            </w:pPr>
            <w:r w:rsidRPr="001A60B9">
              <w:rPr>
                <w:b/>
                <w:u w:val="single"/>
                <w:lang w:val="en-US" w:eastAsia="ko-KR"/>
              </w:rPr>
              <w:t>Issue 2-2-1:</w:t>
            </w:r>
          </w:p>
          <w:p w14:paraId="17C12E1C" w14:textId="77777777" w:rsidR="00536C3A" w:rsidRPr="001A60B9" w:rsidRDefault="00536C3A" w:rsidP="00536C3A">
            <w:pPr>
              <w:rPr>
                <w:lang w:val="en-US" w:eastAsia="ko-KR"/>
              </w:rPr>
            </w:pPr>
            <w:r w:rsidRPr="001A60B9">
              <w:rPr>
                <w:lang w:val="en-US" w:eastAsia="ko-KR"/>
              </w:rPr>
              <w:t xml:space="preserve">We don’t need to consider OLLA in BS/TE. The test is targeted to test UE’s performance following the CQI reporting. Otherwise, the requirements will be defined highly dependent on a typical BS/TE implementation. Then once UE fails the test in a real network, how to judge it, UE’s </w:t>
            </w:r>
            <w:proofErr w:type="gramStart"/>
            <w:r w:rsidRPr="001A60B9">
              <w:rPr>
                <w:lang w:val="en-US" w:eastAsia="ko-KR"/>
              </w:rPr>
              <w:t>issue</w:t>
            </w:r>
            <w:proofErr w:type="gramEnd"/>
            <w:r w:rsidRPr="001A60B9">
              <w:rPr>
                <w:lang w:val="en-US" w:eastAsia="ko-KR"/>
              </w:rPr>
              <w:t xml:space="preserve"> or network’s issue? Thus, we should decouple the test with any BS/TE implementation and hence we support option 2</w:t>
            </w:r>
          </w:p>
          <w:p w14:paraId="6912955A" w14:textId="71CF1B70" w:rsidR="00536C3A" w:rsidRPr="001A60B9" w:rsidRDefault="00536C3A" w:rsidP="00536C3A">
            <w:pPr>
              <w:rPr>
                <w:lang w:val="en-US" w:eastAsia="ko-KR"/>
              </w:rPr>
            </w:pPr>
            <w:proofErr w:type="gramStart"/>
            <w:r w:rsidRPr="001A60B9">
              <w:rPr>
                <w:lang w:val="en-US" w:eastAsia="ko-KR"/>
              </w:rPr>
              <w:t>Also</w:t>
            </w:r>
            <w:proofErr w:type="gramEnd"/>
            <w:r w:rsidRPr="001A60B9">
              <w:rPr>
                <w:lang w:val="en-US" w:eastAsia="ko-KR"/>
              </w:rPr>
              <w:t xml:space="preserve"> the existing HSPA/LTE application layer throughput requirements (e.g. TS37.901 B.2.1.1, B.2.2.1) do not assume OLLA in SS. </w:t>
            </w:r>
          </w:p>
          <w:p w14:paraId="08F88BD8" w14:textId="77777777" w:rsidR="00536C3A" w:rsidRPr="001A60B9" w:rsidRDefault="00536C3A" w:rsidP="00536C3A">
            <w:pPr>
              <w:tabs>
                <w:tab w:val="left" w:pos="5484"/>
                <w:tab w:val="right" w:pos="8184"/>
              </w:tabs>
              <w:rPr>
                <w:b/>
                <w:u w:val="single"/>
                <w:lang w:val="en-US" w:eastAsia="ko-KR"/>
              </w:rPr>
            </w:pPr>
            <w:r w:rsidRPr="001A60B9">
              <w:rPr>
                <w:b/>
                <w:u w:val="single"/>
                <w:lang w:val="en-US" w:eastAsia="ko-KR"/>
              </w:rPr>
              <w:t>Issue 2-3-1:</w:t>
            </w:r>
          </w:p>
          <w:p w14:paraId="42199165" w14:textId="77777777" w:rsidR="00536C3A" w:rsidRPr="001A60B9" w:rsidRDefault="00536C3A" w:rsidP="00536C3A">
            <w:pPr>
              <w:rPr>
                <w:bCs/>
                <w:lang w:val="en-US" w:eastAsia="ko-KR"/>
              </w:rPr>
            </w:pPr>
            <w:r w:rsidRPr="001A60B9">
              <w:rPr>
                <w:lang w:val="en-US" w:eastAsia="ko-KR"/>
              </w:rPr>
              <w:t>We’re fine with recommended WF.</w:t>
            </w:r>
          </w:p>
          <w:p w14:paraId="69EBA4CF" w14:textId="77777777" w:rsidR="00536C3A" w:rsidRPr="001A60B9" w:rsidRDefault="00536C3A" w:rsidP="00536C3A">
            <w:pPr>
              <w:tabs>
                <w:tab w:val="left" w:pos="5484"/>
                <w:tab w:val="right" w:pos="8184"/>
              </w:tabs>
              <w:rPr>
                <w:b/>
                <w:bCs/>
                <w:u w:val="single"/>
                <w:lang w:val="en-US" w:eastAsia="ko-KR"/>
              </w:rPr>
            </w:pPr>
            <w:r w:rsidRPr="001A60B9">
              <w:rPr>
                <w:b/>
                <w:bCs/>
                <w:u w:val="single"/>
                <w:lang w:val="en-US" w:eastAsia="ko-KR"/>
              </w:rPr>
              <w:t>Issue 2-3-2:</w:t>
            </w:r>
          </w:p>
          <w:p w14:paraId="101E803B" w14:textId="77777777" w:rsidR="00536C3A" w:rsidRPr="001A60B9" w:rsidRDefault="00536C3A" w:rsidP="00536C3A">
            <w:pPr>
              <w:tabs>
                <w:tab w:val="left" w:pos="5484"/>
                <w:tab w:val="right" w:pos="8184"/>
              </w:tabs>
              <w:rPr>
                <w:lang w:val="en-US" w:eastAsia="ko-KR"/>
              </w:rPr>
            </w:pPr>
            <w:r w:rsidRPr="001A60B9">
              <w:rPr>
                <w:lang w:val="en-US" w:eastAsia="ko-KR"/>
              </w:rPr>
              <w:t xml:space="preserve">It should be discussed in WI (not SI). </w:t>
            </w:r>
          </w:p>
          <w:p w14:paraId="7D2A018A" w14:textId="77777777" w:rsidR="00536C3A" w:rsidRPr="001A60B9" w:rsidRDefault="00536C3A" w:rsidP="00536C3A">
            <w:pPr>
              <w:tabs>
                <w:tab w:val="left" w:pos="5484"/>
                <w:tab w:val="right" w:pos="8184"/>
              </w:tabs>
              <w:rPr>
                <w:b/>
                <w:bCs/>
                <w:u w:val="single"/>
                <w:lang w:val="en-US" w:eastAsia="ko-KR"/>
              </w:rPr>
            </w:pPr>
            <w:r w:rsidRPr="001A60B9">
              <w:rPr>
                <w:b/>
                <w:bCs/>
                <w:u w:val="single"/>
                <w:lang w:val="en-US" w:eastAsia="ko-KR"/>
              </w:rPr>
              <w:t>Issue 2-3-3:</w:t>
            </w:r>
          </w:p>
          <w:p w14:paraId="4F8A0E7B" w14:textId="77777777" w:rsidR="00536C3A" w:rsidRPr="001A60B9" w:rsidRDefault="00536C3A" w:rsidP="00536C3A">
            <w:pPr>
              <w:tabs>
                <w:tab w:val="left" w:pos="5484"/>
                <w:tab w:val="right" w:pos="8184"/>
              </w:tabs>
              <w:rPr>
                <w:lang w:val="en-US" w:eastAsia="ko-KR"/>
              </w:rPr>
            </w:pPr>
            <w:r w:rsidRPr="001A60B9">
              <w:rPr>
                <w:lang w:val="en-US" w:eastAsia="ko-KR"/>
              </w:rPr>
              <w:t xml:space="preserve">It should be discussed in WI (not SI). </w:t>
            </w:r>
          </w:p>
          <w:p w14:paraId="65D08B11" w14:textId="43C2501D" w:rsidR="00493478" w:rsidRPr="001A60B9" w:rsidRDefault="00493478" w:rsidP="00EC7C98">
            <w:pPr>
              <w:rPr>
                <w:bCs/>
                <w:lang w:val="en-US" w:eastAsia="ko-KR"/>
              </w:rPr>
            </w:pPr>
          </w:p>
        </w:tc>
      </w:tr>
      <w:tr w:rsidR="005123A2" w:rsidRPr="001A60B9" w14:paraId="24EC4D5D" w14:textId="77777777" w:rsidTr="005123A2">
        <w:tc>
          <w:tcPr>
            <w:tcW w:w="1236" w:type="dxa"/>
          </w:tcPr>
          <w:p w14:paraId="1D7BCBD7" w14:textId="0637FB6F" w:rsidR="005123A2" w:rsidRPr="001A60B9" w:rsidRDefault="00ED01F7" w:rsidP="005123A2">
            <w:pPr>
              <w:spacing w:after="120"/>
              <w:rPr>
                <w:rFonts w:eastAsiaTheme="minorEastAsia"/>
                <w:lang w:val="en-US" w:eastAsia="zh-CN"/>
              </w:rPr>
            </w:pPr>
            <w:r w:rsidRPr="001A60B9">
              <w:rPr>
                <w:rFonts w:eastAsiaTheme="minorEastAsia"/>
                <w:lang w:val="en-US" w:eastAsia="zh-CN"/>
              </w:rPr>
              <w:lastRenderedPageBreak/>
              <w:t>Qualcomm</w:t>
            </w:r>
          </w:p>
        </w:tc>
        <w:tc>
          <w:tcPr>
            <w:tcW w:w="8395" w:type="dxa"/>
          </w:tcPr>
          <w:p w14:paraId="0E531AF0" w14:textId="77777777" w:rsidR="005123A2" w:rsidRPr="001A60B9" w:rsidRDefault="005123A2" w:rsidP="005123A2">
            <w:pPr>
              <w:rPr>
                <w:b/>
                <w:u w:val="single"/>
                <w:lang w:val="en-US" w:eastAsia="ko-KR"/>
              </w:rPr>
            </w:pPr>
            <w:r w:rsidRPr="001A60B9">
              <w:rPr>
                <w:b/>
                <w:u w:val="single"/>
                <w:lang w:val="en-US" w:eastAsia="ko-KR"/>
              </w:rPr>
              <w:t>Sub-topic 2-1: Ways to Align Simulation Results</w:t>
            </w:r>
          </w:p>
          <w:p w14:paraId="253D2AD4" w14:textId="77777777" w:rsidR="005123A2" w:rsidRPr="001A60B9" w:rsidRDefault="005123A2" w:rsidP="005123A2">
            <w:pPr>
              <w:rPr>
                <w:b/>
                <w:u w:val="single"/>
                <w:lang w:val="en-US" w:eastAsia="ko-KR"/>
              </w:rPr>
            </w:pPr>
            <w:r w:rsidRPr="001A60B9">
              <w:rPr>
                <w:b/>
                <w:u w:val="single"/>
                <w:lang w:val="en-US" w:eastAsia="ko-KR"/>
              </w:rPr>
              <w:t>Issue 2-1-1: Accounting for slots not containing grants</w:t>
            </w:r>
          </w:p>
          <w:p w14:paraId="36A0BEFD" w14:textId="4B3FCDFF" w:rsidR="005123A2" w:rsidRPr="00C5079A" w:rsidRDefault="00CD6315" w:rsidP="005123A2">
            <w:pPr>
              <w:rPr>
                <w:bCs/>
                <w:u w:val="single"/>
                <w:lang w:val="en-US" w:eastAsia="ko-KR"/>
              </w:rPr>
            </w:pPr>
            <w:r w:rsidRPr="001A60B9">
              <w:rPr>
                <w:bCs/>
                <w:u w:val="single"/>
                <w:lang w:val="en-US" w:eastAsia="ko-KR"/>
              </w:rPr>
              <w:t xml:space="preserve">We accounted for </w:t>
            </w:r>
            <w:r w:rsidR="0078114C" w:rsidRPr="001A60B9">
              <w:rPr>
                <w:bCs/>
                <w:u w:val="single"/>
                <w:lang w:val="en-US" w:eastAsia="ko-KR"/>
              </w:rPr>
              <w:t>skipping grant on slots containing SSB, CSI-RS and TRS in our results.</w:t>
            </w:r>
          </w:p>
          <w:p w14:paraId="4FCBBDAF" w14:textId="77777777" w:rsidR="005123A2" w:rsidRPr="001A60B9" w:rsidRDefault="005123A2" w:rsidP="005123A2">
            <w:pPr>
              <w:rPr>
                <w:b/>
                <w:u w:val="single"/>
                <w:lang w:val="en-US" w:eastAsia="ko-KR"/>
              </w:rPr>
            </w:pPr>
            <w:r w:rsidRPr="001A60B9">
              <w:rPr>
                <w:b/>
                <w:u w:val="single"/>
                <w:lang w:val="en-US" w:eastAsia="ko-KR"/>
              </w:rPr>
              <w:t>Issue 2-1-2: Accounting for aperiodic reporting processing delay</w:t>
            </w:r>
          </w:p>
          <w:p w14:paraId="5638D13E" w14:textId="0B27212A" w:rsidR="005123A2" w:rsidRPr="00C5079A" w:rsidRDefault="0078114C" w:rsidP="005123A2">
            <w:pPr>
              <w:rPr>
                <w:bCs/>
                <w:u w:val="single"/>
                <w:lang w:val="en-US" w:eastAsia="ko-KR"/>
              </w:rPr>
            </w:pPr>
            <w:r w:rsidRPr="00C5079A">
              <w:rPr>
                <w:bCs/>
                <w:u w:val="single"/>
                <w:lang w:val="en-US" w:eastAsia="ko-KR"/>
              </w:rPr>
              <w:t xml:space="preserve">We accounted for processing delay </w:t>
            </w:r>
            <w:r w:rsidRPr="001A60B9">
              <w:rPr>
                <w:bCs/>
                <w:u w:val="single"/>
                <w:lang w:val="en-US" w:eastAsia="ko-KR"/>
              </w:rPr>
              <w:t>in our simulations.</w:t>
            </w:r>
          </w:p>
          <w:p w14:paraId="5CC01C3A" w14:textId="77777777" w:rsidR="005123A2" w:rsidRPr="001A60B9" w:rsidRDefault="005123A2" w:rsidP="005123A2">
            <w:pPr>
              <w:rPr>
                <w:b/>
                <w:u w:val="single"/>
                <w:lang w:val="en-US" w:eastAsia="ko-KR"/>
              </w:rPr>
            </w:pPr>
            <w:r w:rsidRPr="001A60B9">
              <w:rPr>
                <w:b/>
                <w:u w:val="single"/>
                <w:lang w:val="en-US" w:eastAsia="ko-KR"/>
              </w:rPr>
              <w:t xml:space="preserve">Issue 2-1-3: Whether to consider AWGN channel in addition to fading channel to improve alignment </w:t>
            </w:r>
          </w:p>
          <w:p w14:paraId="5107BBB4" w14:textId="5712C575" w:rsidR="005123A2" w:rsidRPr="00C5079A" w:rsidRDefault="007D4B05" w:rsidP="005123A2">
            <w:pPr>
              <w:rPr>
                <w:bCs/>
                <w:u w:val="single"/>
                <w:lang w:val="en-US" w:eastAsia="ko-KR"/>
              </w:rPr>
            </w:pPr>
            <w:r w:rsidRPr="00C5079A">
              <w:rPr>
                <w:bCs/>
                <w:u w:val="single"/>
                <w:lang w:val="en-US" w:eastAsia="ko-KR"/>
              </w:rPr>
              <w:t>We are also ok with Intel’s proposal.</w:t>
            </w:r>
            <w:r w:rsidRPr="001A60B9">
              <w:rPr>
                <w:bCs/>
                <w:u w:val="single"/>
                <w:lang w:val="en-US" w:eastAsia="ko-KR"/>
              </w:rPr>
              <w:t xml:space="preserve"> We can decide in the 2</w:t>
            </w:r>
            <w:r w:rsidRPr="00C5079A">
              <w:rPr>
                <w:bCs/>
                <w:u w:val="single"/>
                <w:vertAlign w:val="superscript"/>
                <w:lang w:val="en-US" w:eastAsia="ko-KR"/>
              </w:rPr>
              <w:t>nd</w:t>
            </w:r>
            <w:r w:rsidRPr="001A60B9">
              <w:rPr>
                <w:bCs/>
                <w:u w:val="single"/>
                <w:lang w:val="en-US" w:eastAsia="ko-KR"/>
              </w:rPr>
              <w:t xml:space="preserve"> round whether we need to consider AWGN</w:t>
            </w:r>
            <w:r w:rsidR="00503432" w:rsidRPr="001A60B9">
              <w:rPr>
                <w:bCs/>
                <w:u w:val="single"/>
                <w:lang w:val="en-US" w:eastAsia="ko-KR"/>
              </w:rPr>
              <w:t xml:space="preserve"> since we have limited time left for this SI.</w:t>
            </w:r>
          </w:p>
          <w:p w14:paraId="30B8D20A" w14:textId="77777777" w:rsidR="005123A2" w:rsidRPr="001A60B9" w:rsidRDefault="005123A2" w:rsidP="005123A2">
            <w:pPr>
              <w:rPr>
                <w:b/>
                <w:u w:val="single"/>
                <w:lang w:val="en-US" w:eastAsia="ko-KR"/>
              </w:rPr>
            </w:pPr>
            <w:r w:rsidRPr="001A60B9">
              <w:rPr>
                <w:b/>
                <w:u w:val="single"/>
                <w:lang w:val="en-US" w:eastAsia="ko-KR"/>
              </w:rPr>
              <w:t>Issue 2-1-4: Target BLER</w:t>
            </w:r>
          </w:p>
          <w:p w14:paraId="3D5EA7D1" w14:textId="29FDAB7A" w:rsidR="005123A2" w:rsidRPr="00C5079A" w:rsidRDefault="00503432" w:rsidP="005123A2">
            <w:pPr>
              <w:rPr>
                <w:bCs/>
                <w:u w:val="single"/>
                <w:lang w:val="en-US" w:eastAsia="ko-KR"/>
              </w:rPr>
            </w:pPr>
            <w:r w:rsidRPr="00C5079A">
              <w:rPr>
                <w:bCs/>
                <w:u w:val="single"/>
                <w:lang w:val="en-US" w:eastAsia="ko-KR"/>
              </w:rPr>
              <w:lastRenderedPageBreak/>
              <w:t xml:space="preserve">We are ok with </w:t>
            </w:r>
            <w:r w:rsidRPr="001A60B9">
              <w:rPr>
                <w:bCs/>
                <w:u w:val="single"/>
                <w:lang w:val="en-US" w:eastAsia="ko-KR"/>
              </w:rPr>
              <w:t xml:space="preserve">suggestion from Intel and Ericsson. We can probably target the BLER </w:t>
            </w:r>
            <w:r w:rsidR="006C293C" w:rsidRPr="001A60B9">
              <w:rPr>
                <w:bCs/>
                <w:u w:val="single"/>
                <w:lang w:val="en-US" w:eastAsia="ko-KR"/>
              </w:rPr>
              <w:t>between 2-15%, for example so that it is not too low and not too high.</w:t>
            </w:r>
          </w:p>
          <w:p w14:paraId="7358E320" w14:textId="77777777" w:rsidR="005123A2" w:rsidRPr="001A60B9" w:rsidRDefault="005123A2" w:rsidP="005123A2">
            <w:pPr>
              <w:rPr>
                <w:b/>
                <w:u w:val="single"/>
                <w:lang w:val="en-US" w:eastAsia="ko-KR"/>
              </w:rPr>
            </w:pPr>
            <w:r w:rsidRPr="001A60B9">
              <w:rPr>
                <w:b/>
                <w:u w:val="single"/>
                <w:lang w:val="en-US" w:eastAsia="ko-KR"/>
              </w:rPr>
              <w:t>Issue 2-1-5: Additional reported metrics</w:t>
            </w:r>
          </w:p>
          <w:p w14:paraId="340E398A" w14:textId="734B9605" w:rsidR="005123A2" w:rsidRPr="00C5079A" w:rsidRDefault="00E832E6" w:rsidP="005123A2">
            <w:pPr>
              <w:rPr>
                <w:bCs/>
                <w:u w:val="single"/>
                <w:lang w:val="en-US" w:eastAsia="ko-KR"/>
              </w:rPr>
            </w:pPr>
            <w:r w:rsidRPr="00C5079A">
              <w:rPr>
                <w:bCs/>
                <w:u w:val="single"/>
                <w:lang w:val="en-US" w:eastAsia="ko-KR"/>
              </w:rPr>
              <w:t>We are</w:t>
            </w:r>
            <w:r w:rsidRPr="001A60B9">
              <w:rPr>
                <w:bCs/>
                <w:u w:val="single"/>
                <w:lang w:val="en-US" w:eastAsia="ko-KR"/>
              </w:rPr>
              <w:t xml:space="preserve"> </w:t>
            </w:r>
            <w:r w:rsidRPr="00C5079A">
              <w:rPr>
                <w:bCs/>
                <w:u w:val="single"/>
                <w:lang w:val="en-US" w:eastAsia="ko-KR"/>
              </w:rPr>
              <w:t>ok w</w:t>
            </w:r>
            <w:r w:rsidRPr="001A60B9">
              <w:rPr>
                <w:bCs/>
                <w:u w:val="single"/>
                <w:lang w:val="en-US" w:eastAsia="ko-KR"/>
              </w:rPr>
              <w:t xml:space="preserve">ith Intel’s suggestion. We can first check if we can reach alignment based on current results. If not, we can discuss </w:t>
            </w:r>
            <w:r w:rsidR="00C10A1E" w:rsidRPr="001A60B9">
              <w:rPr>
                <w:bCs/>
                <w:u w:val="single"/>
                <w:lang w:val="en-US" w:eastAsia="ko-KR"/>
              </w:rPr>
              <w:t xml:space="preserve">about </w:t>
            </w:r>
            <w:r w:rsidRPr="001A60B9">
              <w:rPr>
                <w:bCs/>
                <w:u w:val="single"/>
                <w:lang w:val="en-US" w:eastAsia="ko-KR"/>
              </w:rPr>
              <w:t>consider</w:t>
            </w:r>
            <w:r w:rsidR="00C10A1E" w:rsidRPr="001A60B9">
              <w:rPr>
                <w:bCs/>
                <w:u w:val="single"/>
                <w:lang w:val="en-US" w:eastAsia="ko-KR"/>
              </w:rPr>
              <w:t>ing</w:t>
            </w:r>
            <w:r w:rsidRPr="001A60B9">
              <w:rPr>
                <w:bCs/>
                <w:u w:val="single"/>
                <w:lang w:val="en-US" w:eastAsia="ko-KR"/>
              </w:rPr>
              <w:t xml:space="preserve"> other metrics in the 2</w:t>
            </w:r>
            <w:r w:rsidRPr="00C5079A">
              <w:rPr>
                <w:bCs/>
                <w:u w:val="single"/>
                <w:vertAlign w:val="superscript"/>
                <w:lang w:val="en-US" w:eastAsia="ko-KR"/>
              </w:rPr>
              <w:t>nd</w:t>
            </w:r>
            <w:r w:rsidRPr="001A60B9">
              <w:rPr>
                <w:bCs/>
                <w:u w:val="single"/>
                <w:lang w:val="en-US" w:eastAsia="ko-KR"/>
              </w:rPr>
              <w:t xml:space="preserve"> round.</w:t>
            </w:r>
          </w:p>
          <w:p w14:paraId="20C220CD" w14:textId="77777777" w:rsidR="005123A2" w:rsidRPr="001A60B9" w:rsidRDefault="005123A2" w:rsidP="005123A2">
            <w:pPr>
              <w:rPr>
                <w:b/>
                <w:u w:val="single"/>
                <w:lang w:val="en-US" w:eastAsia="ko-KR"/>
              </w:rPr>
            </w:pPr>
            <w:r w:rsidRPr="001A60B9">
              <w:rPr>
                <w:b/>
                <w:u w:val="single"/>
                <w:lang w:val="en-US" w:eastAsia="ko-KR"/>
              </w:rPr>
              <w:t>Issue 2-1-6: Simulation results alignment criteria</w:t>
            </w:r>
          </w:p>
          <w:p w14:paraId="52711EC1" w14:textId="1C6836E5" w:rsidR="005123A2" w:rsidRPr="00C5079A" w:rsidRDefault="00ED01F7" w:rsidP="005123A2">
            <w:pPr>
              <w:rPr>
                <w:bCs/>
                <w:u w:val="single"/>
                <w:lang w:val="en-US" w:eastAsia="ko-KR"/>
              </w:rPr>
            </w:pPr>
            <w:r w:rsidRPr="00C5079A">
              <w:rPr>
                <w:bCs/>
                <w:u w:val="single"/>
                <w:lang w:val="en-US" w:eastAsia="ko-KR"/>
              </w:rPr>
              <w:t>It can be decided based on updated results from companies.</w:t>
            </w:r>
          </w:p>
          <w:p w14:paraId="58B5BA7D" w14:textId="77777777" w:rsidR="005123A2" w:rsidRPr="001A60B9" w:rsidRDefault="005123A2" w:rsidP="005123A2">
            <w:pPr>
              <w:rPr>
                <w:b/>
                <w:u w:val="single"/>
                <w:lang w:val="en-US" w:eastAsia="ko-KR"/>
              </w:rPr>
            </w:pPr>
            <w:r w:rsidRPr="001A60B9">
              <w:rPr>
                <w:b/>
                <w:u w:val="single"/>
                <w:lang w:val="en-US" w:eastAsia="ko-KR"/>
              </w:rPr>
              <w:t>Sub-topic 2-2: Assumptions</w:t>
            </w:r>
          </w:p>
          <w:p w14:paraId="4EC02839" w14:textId="77777777" w:rsidR="005123A2" w:rsidRPr="001A60B9" w:rsidRDefault="005123A2" w:rsidP="005123A2">
            <w:pPr>
              <w:rPr>
                <w:b/>
                <w:u w:val="single"/>
                <w:lang w:val="en-US" w:eastAsia="ko-KR"/>
              </w:rPr>
            </w:pPr>
            <w:r w:rsidRPr="001A60B9">
              <w:rPr>
                <w:b/>
                <w:u w:val="single"/>
                <w:lang w:val="en-US" w:eastAsia="ko-KR"/>
              </w:rPr>
              <w:t>Issue 2-2-1: Whether to consider OLLA algorithm for BS/TE</w:t>
            </w:r>
          </w:p>
          <w:p w14:paraId="3CD3F23E" w14:textId="3C520020" w:rsidR="005123A2" w:rsidRPr="00C5079A" w:rsidRDefault="0084475D" w:rsidP="005123A2">
            <w:pPr>
              <w:rPr>
                <w:bCs/>
                <w:u w:val="single"/>
                <w:lang w:val="en-US" w:eastAsia="ko-KR"/>
              </w:rPr>
            </w:pPr>
            <w:r w:rsidRPr="00C5079A">
              <w:rPr>
                <w:bCs/>
                <w:u w:val="single"/>
                <w:lang w:val="en-US" w:eastAsia="ko-KR"/>
              </w:rPr>
              <w:t>Prefer Option 2.</w:t>
            </w:r>
            <w:r w:rsidRPr="001A60B9">
              <w:rPr>
                <w:bCs/>
                <w:u w:val="single"/>
                <w:lang w:val="en-US" w:eastAsia="ko-KR"/>
              </w:rPr>
              <w:t xml:space="preserve"> Having OLLA algorithm can drastically change the performance depending on its implementation even if UE implementation is kept the same. Here, we are trying to </w:t>
            </w:r>
            <w:r w:rsidR="00755C13" w:rsidRPr="001A60B9">
              <w:rPr>
                <w:bCs/>
                <w:u w:val="single"/>
                <w:lang w:val="en-US" w:eastAsia="ko-KR"/>
              </w:rPr>
              <w:t xml:space="preserve">evaluate </w:t>
            </w:r>
            <w:r w:rsidRPr="001A60B9">
              <w:rPr>
                <w:bCs/>
                <w:u w:val="single"/>
                <w:lang w:val="en-US" w:eastAsia="ko-KR"/>
              </w:rPr>
              <w:t xml:space="preserve">UE performance rather than overall </w:t>
            </w:r>
            <w:r w:rsidR="00755C13" w:rsidRPr="001A60B9">
              <w:rPr>
                <w:bCs/>
                <w:u w:val="single"/>
                <w:lang w:val="en-US" w:eastAsia="ko-KR"/>
              </w:rPr>
              <w:t xml:space="preserve">UE + </w:t>
            </w:r>
            <w:proofErr w:type="spellStart"/>
            <w:r w:rsidR="00755C13" w:rsidRPr="001A60B9">
              <w:rPr>
                <w:bCs/>
                <w:u w:val="single"/>
                <w:lang w:val="en-US" w:eastAsia="ko-KR"/>
              </w:rPr>
              <w:t>gNB</w:t>
            </w:r>
            <w:proofErr w:type="spellEnd"/>
            <w:r w:rsidR="00755C13" w:rsidRPr="001A60B9">
              <w:rPr>
                <w:bCs/>
                <w:u w:val="single"/>
                <w:lang w:val="en-US" w:eastAsia="ko-KR"/>
              </w:rPr>
              <w:t xml:space="preserve"> </w:t>
            </w:r>
            <w:r w:rsidRPr="001A60B9">
              <w:rPr>
                <w:bCs/>
                <w:u w:val="single"/>
                <w:lang w:val="en-US" w:eastAsia="ko-KR"/>
              </w:rPr>
              <w:t>performance.</w:t>
            </w:r>
            <w:r w:rsidR="00755C13" w:rsidRPr="001A60B9">
              <w:rPr>
                <w:bCs/>
                <w:u w:val="single"/>
                <w:lang w:val="en-US" w:eastAsia="ko-KR"/>
              </w:rPr>
              <w:t xml:space="preserve"> </w:t>
            </w:r>
            <w:r w:rsidR="00792AAD" w:rsidRPr="001A60B9">
              <w:rPr>
                <w:bCs/>
                <w:u w:val="single"/>
                <w:lang w:val="en-US" w:eastAsia="ko-KR"/>
              </w:rPr>
              <w:t xml:space="preserve">It also unnecessarily adds complexity to test setup and TE implementation. </w:t>
            </w:r>
            <w:r w:rsidR="00755C13" w:rsidRPr="001A60B9">
              <w:rPr>
                <w:bCs/>
                <w:u w:val="single"/>
                <w:lang w:val="en-US" w:eastAsia="ko-KR"/>
              </w:rPr>
              <w:t xml:space="preserve">So, we prefer not to consider OLLA </w:t>
            </w:r>
            <w:proofErr w:type="gramStart"/>
            <w:r w:rsidR="00755C13" w:rsidRPr="001A60B9">
              <w:rPr>
                <w:bCs/>
                <w:u w:val="single"/>
                <w:lang w:val="en-US" w:eastAsia="ko-KR"/>
              </w:rPr>
              <w:t>similar to</w:t>
            </w:r>
            <w:proofErr w:type="gramEnd"/>
            <w:r w:rsidR="00755C13" w:rsidRPr="001A60B9">
              <w:rPr>
                <w:bCs/>
                <w:u w:val="single"/>
                <w:lang w:val="en-US" w:eastAsia="ko-KR"/>
              </w:rPr>
              <w:t xml:space="preserve"> other CSI reporting tests.</w:t>
            </w:r>
          </w:p>
          <w:p w14:paraId="2A00FEB4" w14:textId="77777777" w:rsidR="005123A2" w:rsidRPr="001A60B9" w:rsidRDefault="005123A2" w:rsidP="005123A2">
            <w:pPr>
              <w:rPr>
                <w:b/>
                <w:u w:val="single"/>
                <w:lang w:val="en-US" w:eastAsia="ko-KR"/>
              </w:rPr>
            </w:pPr>
            <w:r w:rsidRPr="001A60B9">
              <w:rPr>
                <w:b/>
                <w:u w:val="single"/>
                <w:lang w:val="en-US" w:eastAsia="ko-KR"/>
              </w:rPr>
              <w:t>Sub-topic 2-3: Requirements Definition</w:t>
            </w:r>
          </w:p>
          <w:p w14:paraId="0338127D" w14:textId="77777777" w:rsidR="005123A2" w:rsidRPr="001A60B9" w:rsidRDefault="005123A2" w:rsidP="005123A2">
            <w:pPr>
              <w:rPr>
                <w:b/>
                <w:u w:val="single"/>
                <w:lang w:val="en-US" w:eastAsia="ko-KR"/>
              </w:rPr>
            </w:pPr>
            <w:r w:rsidRPr="001A60B9">
              <w:rPr>
                <w:b/>
                <w:u w:val="single"/>
                <w:lang w:val="en-US" w:eastAsia="ko-KR"/>
              </w:rPr>
              <w:t>Issue 2-3-1: How to set the requirements</w:t>
            </w:r>
          </w:p>
          <w:p w14:paraId="192A09BF" w14:textId="5C81833E" w:rsidR="005123A2" w:rsidRPr="00C5079A" w:rsidRDefault="00D64669" w:rsidP="005123A2">
            <w:pPr>
              <w:rPr>
                <w:bCs/>
                <w:u w:val="single"/>
                <w:lang w:val="en-US" w:eastAsia="ko-KR"/>
              </w:rPr>
            </w:pPr>
            <w:r w:rsidRPr="00C5079A">
              <w:rPr>
                <w:bCs/>
                <w:u w:val="single"/>
                <w:lang w:val="en-US" w:eastAsia="ko-KR"/>
              </w:rPr>
              <w:t>Ok with recommended WF.</w:t>
            </w:r>
          </w:p>
          <w:p w14:paraId="7CC4B10A" w14:textId="77777777" w:rsidR="005123A2" w:rsidRPr="001A60B9" w:rsidRDefault="005123A2" w:rsidP="005123A2">
            <w:pPr>
              <w:spacing w:after="120"/>
              <w:rPr>
                <w:b/>
                <w:u w:val="single"/>
                <w:lang w:val="en-US" w:eastAsia="ko-KR"/>
              </w:rPr>
            </w:pPr>
            <w:r w:rsidRPr="001A60B9">
              <w:rPr>
                <w:b/>
                <w:u w:val="single"/>
                <w:lang w:val="en-US" w:eastAsia="ko-KR"/>
              </w:rPr>
              <w:t xml:space="preserve">Issue 2-3-2: Number of SNR points for defining requirements </w:t>
            </w:r>
          </w:p>
          <w:p w14:paraId="20C8B682" w14:textId="39239695" w:rsidR="005123A2" w:rsidRPr="001A60B9" w:rsidRDefault="00D64669" w:rsidP="005123A2">
            <w:pPr>
              <w:spacing w:after="120"/>
              <w:rPr>
                <w:lang w:val="en-US" w:eastAsia="zh-CN"/>
              </w:rPr>
            </w:pPr>
            <w:r w:rsidRPr="001A60B9">
              <w:rPr>
                <w:lang w:val="en-US" w:eastAsia="zh-CN"/>
              </w:rPr>
              <w:t>Prefer to discuss after feas</w:t>
            </w:r>
            <w:r w:rsidR="007C4447" w:rsidRPr="001A60B9">
              <w:rPr>
                <w:lang w:val="en-US" w:eastAsia="zh-CN"/>
              </w:rPr>
              <w:t>ibility is evaluated.</w:t>
            </w:r>
          </w:p>
          <w:p w14:paraId="4F0E6607" w14:textId="77777777" w:rsidR="005123A2" w:rsidRPr="001A60B9" w:rsidRDefault="005123A2" w:rsidP="005123A2">
            <w:pPr>
              <w:spacing w:after="120"/>
              <w:rPr>
                <w:b/>
                <w:u w:val="single"/>
                <w:lang w:val="en-US" w:eastAsia="ko-KR"/>
              </w:rPr>
            </w:pPr>
            <w:r w:rsidRPr="001A60B9">
              <w:rPr>
                <w:b/>
                <w:u w:val="single"/>
                <w:lang w:val="en-US" w:eastAsia="ko-KR"/>
              </w:rPr>
              <w:t>Issue 2-3-3: SNR point for defining requirements</w:t>
            </w:r>
          </w:p>
          <w:p w14:paraId="3147A75C" w14:textId="64E24E8F" w:rsidR="005123A2" w:rsidRPr="00C5079A" w:rsidRDefault="007C4447" w:rsidP="00C5079A">
            <w:pPr>
              <w:spacing w:after="120"/>
              <w:rPr>
                <w:lang w:val="en-US" w:eastAsia="zh-CN"/>
              </w:rPr>
            </w:pPr>
            <w:r w:rsidRPr="001A60B9">
              <w:rPr>
                <w:lang w:val="en-US" w:eastAsia="zh-CN"/>
              </w:rPr>
              <w:t>Prefer to discuss after feasibility is evaluated.</w:t>
            </w:r>
          </w:p>
        </w:tc>
      </w:tr>
      <w:tr w:rsidR="0099601D" w:rsidRPr="001A60B9" w14:paraId="1C26AA23" w14:textId="77777777" w:rsidTr="0099601D">
        <w:tc>
          <w:tcPr>
            <w:tcW w:w="1236" w:type="dxa"/>
          </w:tcPr>
          <w:p w14:paraId="444DFAF5" w14:textId="24F27343" w:rsidR="0099601D" w:rsidRPr="001A60B9" w:rsidRDefault="0099601D" w:rsidP="00A31777">
            <w:pPr>
              <w:spacing w:after="120"/>
              <w:rPr>
                <w:rFonts w:eastAsiaTheme="minorEastAsia"/>
                <w:lang w:val="en-US" w:eastAsia="zh-CN"/>
              </w:rPr>
            </w:pPr>
            <w:r>
              <w:rPr>
                <w:rFonts w:eastAsiaTheme="minorEastAsia"/>
                <w:lang w:val="en-US" w:eastAsia="zh-CN"/>
              </w:rPr>
              <w:lastRenderedPageBreak/>
              <w:t>Apple</w:t>
            </w:r>
          </w:p>
        </w:tc>
        <w:tc>
          <w:tcPr>
            <w:tcW w:w="8395" w:type="dxa"/>
          </w:tcPr>
          <w:p w14:paraId="7EA15FC4" w14:textId="77777777" w:rsidR="0099601D" w:rsidRPr="001A60B9" w:rsidRDefault="0099601D" w:rsidP="00A31777">
            <w:pPr>
              <w:rPr>
                <w:b/>
                <w:u w:val="single"/>
                <w:lang w:val="en-US" w:eastAsia="ko-KR"/>
              </w:rPr>
            </w:pPr>
            <w:r w:rsidRPr="001A60B9">
              <w:rPr>
                <w:b/>
                <w:u w:val="single"/>
                <w:lang w:val="en-US" w:eastAsia="ko-KR"/>
              </w:rPr>
              <w:t>Sub-topic 2-1: Ways to Align Simulation Results</w:t>
            </w:r>
          </w:p>
          <w:p w14:paraId="0FE3EF72" w14:textId="77777777" w:rsidR="0099601D" w:rsidRPr="001A60B9" w:rsidRDefault="0099601D" w:rsidP="00A31777">
            <w:pPr>
              <w:rPr>
                <w:b/>
                <w:u w:val="single"/>
                <w:lang w:val="en-US" w:eastAsia="ko-KR"/>
              </w:rPr>
            </w:pPr>
            <w:r w:rsidRPr="001A60B9">
              <w:rPr>
                <w:b/>
                <w:u w:val="single"/>
                <w:lang w:val="en-US" w:eastAsia="ko-KR"/>
              </w:rPr>
              <w:t>Issue 2-1-1: Accounting for slots not containing grants</w:t>
            </w:r>
          </w:p>
          <w:p w14:paraId="3665AB07" w14:textId="60D70751" w:rsidR="0099601D" w:rsidRPr="00C5079A" w:rsidRDefault="0099601D" w:rsidP="00A31777">
            <w:pPr>
              <w:rPr>
                <w:bCs/>
                <w:lang w:val="en-US" w:eastAsia="ko-KR"/>
              </w:rPr>
            </w:pPr>
            <w:r>
              <w:rPr>
                <w:bCs/>
                <w:lang w:val="en-US" w:eastAsia="ko-KR"/>
              </w:rPr>
              <w:t xml:space="preserve">We used the same assumption as Rel-15 RI tests – no PDSCH scheduling in CSI-RS </w:t>
            </w:r>
            <w:r w:rsidR="00EB1F6F">
              <w:rPr>
                <w:bCs/>
                <w:lang w:val="en-US" w:eastAsia="ko-KR"/>
              </w:rPr>
              <w:t xml:space="preserve">and ‘S’ </w:t>
            </w:r>
            <w:r>
              <w:rPr>
                <w:bCs/>
                <w:lang w:val="en-US" w:eastAsia="ko-KR"/>
              </w:rPr>
              <w:t xml:space="preserve">slots. </w:t>
            </w:r>
          </w:p>
          <w:p w14:paraId="755EF160" w14:textId="77777777" w:rsidR="0099601D" w:rsidRPr="001A60B9" w:rsidRDefault="0099601D" w:rsidP="00A31777">
            <w:pPr>
              <w:rPr>
                <w:b/>
                <w:u w:val="single"/>
                <w:lang w:val="en-US" w:eastAsia="ko-KR"/>
              </w:rPr>
            </w:pPr>
            <w:r w:rsidRPr="001A60B9">
              <w:rPr>
                <w:b/>
                <w:u w:val="single"/>
                <w:lang w:val="en-US" w:eastAsia="ko-KR"/>
              </w:rPr>
              <w:t>Issue 2-1-2: Accounting for aperiodic reporting processing delay</w:t>
            </w:r>
          </w:p>
          <w:p w14:paraId="565ED4CD" w14:textId="6B0D053D" w:rsidR="0099601D" w:rsidRPr="00C5079A" w:rsidRDefault="0099601D" w:rsidP="00A31777">
            <w:pPr>
              <w:rPr>
                <w:bCs/>
                <w:lang w:val="en-US" w:eastAsia="ko-KR"/>
              </w:rPr>
            </w:pPr>
            <w:r w:rsidRPr="00C5079A">
              <w:rPr>
                <w:bCs/>
                <w:lang w:val="en-US" w:eastAsia="ko-KR"/>
              </w:rPr>
              <w:t xml:space="preserve">We used the same assumption as RI reporting test cases. </w:t>
            </w:r>
          </w:p>
          <w:p w14:paraId="0F16B017" w14:textId="77777777" w:rsidR="0099601D" w:rsidRPr="001A60B9" w:rsidRDefault="0099601D" w:rsidP="00A31777">
            <w:pPr>
              <w:rPr>
                <w:b/>
                <w:u w:val="single"/>
                <w:lang w:val="en-US" w:eastAsia="ko-KR"/>
              </w:rPr>
            </w:pPr>
            <w:r w:rsidRPr="001A60B9">
              <w:rPr>
                <w:b/>
                <w:u w:val="single"/>
                <w:lang w:val="en-US" w:eastAsia="ko-KR"/>
              </w:rPr>
              <w:t xml:space="preserve">Issue 2-1-3: Whether to consider AWGN channel in addition to fading channel to improve alignment </w:t>
            </w:r>
          </w:p>
          <w:p w14:paraId="746E203E" w14:textId="460066F2" w:rsidR="0099601D" w:rsidRPr="00C5079A" w:rsidRDefault="0099601D" w:rsidP="00A31777">
            <w:pPr>
              <w:rPr>
                <w:bCs/>
                <w:lang w:val="en-US" w:eastAsia="ko-KR"/>
              </w:rPr>
            </w:pPr>
            <w:r>
              <w:rPr>
                <w:bCs/>
                <w:lang w:val="en-US" w:eastAsia="ko-KR"/>
              </w:rPr>
              <w:t xml:space="preserve"> After alignment on issues 2-1-1 and 2-1-2 if we still observe diverging results, we can consider first fixing RI and/or limiting PMI. </w:t>
            </w:r>
          </w:p>
          <w:p w14:paraId="3FD7EC13" w14:textId="77777777" w:rsidR="0099601D" w:rsidRPr="001A60B9" w:rsidRDefault="0099601D" w:rsidP="00A31777">
            <w:pPr>
              <w:rPr>
                <w:b/>
                <w:u w:val="single"/>
                <w:lang w:val="en-US" w:eastAsia="ko-KR"/>
              </w:rPr>
            </w:pPr>
            <w:r w:rsidRPr="001A60B9">
              <w:rPr>
                <w:b/>
                <w:u w:val="single"/>
                <w:lang w:val="en-US" w:eastAsia="ko-KR"/>
              </w:rPr>
              <w:t>Issue 2-1-4: Target BLER</w:t>
            </w:r>
          </w:p>
          <w:p w14:paraId="598870FD" w14:textId="68354236" w:rsidR="0099601D" w:rsidRPr="00C5079A" w:rsidRDefault="003B24E1" w:rsidP="00A31777">
            <w:pPr>
              <w:rPr>
                <w:bCs/>
                <w:lang w:val="en-US" w:eastAsia="ko-KR"/>
              </w:rPr>
            </w:pPr>
            <w:r>
              <w:rPr>
                <w:bCs/>
                <w:lang w:val="en-US" w:eastAsia="ko-KR"/>
              </w:rPr>
              <w:t xml:space="preserve">Range of 2-15/20% seems reasonable. Would this be an additional metric for alignment only or also requirement? </w:t>
            </w:r>
          </w:p>
          <w:p w14:paraId="62637CD0" w14:textId="77777777" w:rsidR="0099601D" w:rsidRPr="001A60B9" w:rsidRDefault="0099601D" w:rsidP="00A31777">
            <w:pPr>
              <w:rPr>
                <w:b/>
                <w:u w:val="single"/>
                <w:lang w:val="en-US" w:eastAsia="ko-KR"/>
              </w:rPr>
            </w:pPr>
            <w:r w:rsidRPr="001A60B9">
              <w:rPr>
                <w:b/>
                <w:u w:val="single"/>
                <w:lang w:val="en-US" w:eastAsia="ko-KR"/>
              </w:rPr>
              <w:t>Issue 2-1-5: Additional reported metrics</w:t>
            </w:r>
          </w:p>
          <w:p w14:paraId="1DB82EC7" w14:textId="1B1F47AB" w:rsidR="0099601D" w:rsidRPr="00C5079A" w:rsidRDefault="003B24E1" w:rsidP="00A31777">
            <w:pPr>
              <w:rPr>
                <w:bCs/>
                <w:lang w:val="en-US" w:eastAsia="ko-KR"/>
              </w:rPr>
            </w:pPr>
            <w:r w:rsidRPr="00C5079A">
              <w:rPr>
                <w:bCs/>
                <w:lang w:val="en-US" w:eastAsia="ko-KR"/>
              </w:rPr>
              <w:t>Nothing i</w:t>
            </w:r>
            <w:r>
              <w:rPr>
                <w:bCs/>
                <w:lang w:val="en-US" w:eastAsia="ko-KR"/>
              </w:rPr>
              <w:t>n</w:t>
            </w:r>
            <w:r w:rsidRPr="00C5079A">
              <w:rPr>
                <w:bCs/>
                <w:lang w:val="en-US" w:eastAsia="ko-KR"/>
              </w:rPr>
              <w:t xml:space="preserve"> </w:t>
            </w:r>
            <w:r w:rsidRPr="003B24E1">
              <w:rPr>
                <w:bCs/>
                <w:lang w:val="en-US" w:eastAsia="ko-KR"/>
              </w:rPr>
              <w:t>addition</w:t>
            </w:r>
            <w:r w:rsidRPr="00C5079A">
              <w:rPr>
                <w:bCs/>
                <w:lang w:val="en-US" w:eastAsia="ko-KR"/>
              </w:rPr>
              <w:t xml:space="preserve"> to BLER</w:t>
            </w:r>
          </w:p>
          <w:p w14:paraId="3DE73B65" w14:textId="77777777" w:rsidR="0099601D" w:rsidRPr="001A60B9" w:rsidRDefault="0099601D" w:rsidP="00A31777">
            <w:pPr>
              <w:rPr>
                <w:b/>
                <w:u w:val="single"/>
                <w:lang w:val="en-US" w:eastAsia="ko-KR"/>
              </w:rPr>
            </w:pPr>
            <w:r w:rsidRPr="001A60B9">
              <w:rPr>
                <w:b/>
                <w:u w:val="single"/>
                <w:lang w:val="en-US" w:eastAsia="ko-KR"/>
              </w:rPr>
              <w:t>Issue 2-1-6: Simulation results alignment criteria</w:t>
            </w:r>
          </w:p>
          <w:p w14:paraId="6ADE66E2" w14:textId="60AC4D23" w:rsidR="0099601D" w:rsidRPr="00C5079A" w:rsidRDefault="003B24E1" w:rsidP="00A31777">
            <w:pPr>
              <w:rPr>
                <w:bCs/>
                <w:lang w:val="en-US" w:eastAsia="ko-KR"/>
              </w:rPr>
            </w:pPr>
            <w:r>
              <w:rPr>
                <w:bCs/>
                <w:lang w:val="en-US" w:eastAsia="ko-KR"/>
              </w:rPr>
              <w:t xml:space="preserve">It can be decided based on simulation results. </w:t>
            </w:r>
          </w:p>
          <w:p w14:paraId="711DDA18" w14:textId="77777777" w:rsidR="0099601D" w:rsidRPr="001A60B9" w:rsidRDefault="0099601D" w:rsidP="00A31777">
            <w:pPr>
              <w:rPr>
                <w:b/>
                <w:u w:val="single"/>
                <w:lang w:val="en-US" w:eastAsia="ko-KR"/>
              </w:rPr>
            </w:pPr>
            <w:r w:rsidRPr="001A60B9">
              <w:rPr>
                <w:b/>
                <w:u w:val="single"/>
                <w:lang w:val="en-US" w:eastAsia="ko-KR"/>
              </w:rPr>
              <w:t>Sub-topic 2-2: Assumptions</w:t>
            </w:r>
          </w:p>
          <w:p w14:paraId="2144BD70" w14:textId="77777777" w:rsidR="0099601D" w:rsidRPr="001A60B9" w:rsidRDefault="0099601D" w:rsidP="00A31777">
            <w:pPr>
              <w:rPr>
                <w:b/>
                <w:u w:val="single"/>
                <w:lang w:val="en-US" w:eastAsia="ko-KR"/>
              </w:rPr>
            </w:pPr>
            <w:r w:rsidRPr="001A60B9">
              <w:rPr>
                <w:b/>
                <w:u w:val="single"/>
                <w:lang w:val="en-US" w:eastAsia="ko-KR"/>
              </w:rPr>
              <w:t>Issue 2-2-1: Whether to consider OLLA algorithm for BS/TE</w:t>
            </w:r>
          </w:p>
          <w:p w14:paraId="652428C2" w14:textId="0B575B1C" w:rsidR="0099601D" w:rsidRPr="00C5079A" w:rsidRDefault="00292F32" w:rsidP="00A31777">
            <w:pPr>
              <w:rPr>
                <w:bCs/>
                <w:lang w:val="en-US" w:eastAsia="ko-KR"/>
              </w:rPr>
            </w:pPr>
            <w:r>
              <w:rPr>
                <w:bCs/>
                <w:lang w:val="en-US" w:eastAsia="ko-KR"/>
              </w:rPr>
              <w:lastRenderedPageBreak/>
              <w:t xml:space="preserve">Option 2. </w:t>
            </w:r>
            <w:r w:rsidR="003B24E1">
              <w:rPr>
                <w:bCs/>
                <w:lang w:val="en-US" w:eastAsia="ko-KR"/>
              </w:rPr>
              <w:t xml:space="preserve">We don’t think we should consider OLLA on the </w:t>
            </w:r>
            <w:proofErr w:type="spellStart"/>
            <w:r w:rsidR="003B24E1">
              <w:rPr>
                <w:bCs/>
                <w:lang w:val="en-US" w:eastAsia="ko-KR"/>
              </w:rPr>
              <w:t>gNB</w:t>
            </w:r>
            <w:proofErr w:type="spellEnd"/>
            <w:r w:rsidR="003B24E1">
              <w:rPr>
                <w:bCs/>
                <w:lang w:val="en-US" w:eastAsia="ko-KR"/>
              </w:rPr>
              <w:t xml:space="preserve"> side as this is for UE requirement. Although it might be used in actual network, we don’t typically have requirements for UE</w:t>
            </w:r>
            <w:r>
              <w:rPr>
                <w:bCs/>
                <w:lang w:val="en-US" w:eastAsia="ko-KR"/>
              </w:rPr>
              <w:t xml:space="preserve"> with OLLA enabled. </w:t>
            </w:r>
            <w:r w:rsidR="003B24E1">
              <w:rPr>
                <w:bCs/>
                <w:lang w:val="en-US" w:eastAsia="ko-KR"/>
              </w:rPr>
              <w:t xml:space="preserve"> </w:t>
            </w:r>
          </w:p>
          <w:p w14:paraId="373C87B9" w14:textId="77777777" w:rsidR="0099601D" w:rsidRPr="001A60B9" w:rsidRDefault="0099601D" w:rsidP="00A31777">
            <w:pPr>
              <w:rPr>
                <w:b/>
                <w:u w:val="single"/>
                <w:lang w:val="en-US" w:eastAsia="ko-KR"/>
              </w:rPr>
            </w:pPr>
            <w:r w:rsidRPr="001A60B9">
              <w:rPr>
                <w:b/>
                <w:u w:val="single"/>
                <w:lang w:val="en-US" w:eastAsia="ko-KR"/>
              </w:rPr>
              <w:t>Sub-topic 2-3: Requirements Definition</w:t>
            </w:r>
          </w:p>
          <w:p w14:paraId="282F979B" w14:textId="77777777" w:rsidR="0099601D" w:rsidRPr="001A60B9" w:rsidRDefault="0099601D" w:rsidP="00A31777">
            <w:pPr>
              <w:rPr>
                <w:b/>
                <w:u w:val="single"/>
                <w:lang w:val="en-US" w:eastAsia="ko-KR"/>
              </w:rPr>
            </w:pPr>
            <w:r w:rsidRPr="001A60B9">
              <w:rPr>
                <w:b/>
                <w:u w:val="single"/>
                <w:lang w:val="en-US" w:eastAsia="ko-KR"/>
              </w:rPr>
              <w:t>Issue 2-3-1: How to set the requirements</w:t>
            </w:r>
          </w:p>
          <w:p w14:paraId="44D7CF27" w14:textId="41432877" w:rsidR="0099601D" w:rsidRPr="00C5079A" w:rsidRDefault="00292F32" w:rsidP="00A31777">
            <w:pPr>
              <w:rPr>
                <w:bCs/>
                <w:lang w:val="en-US" w:eastAsia="ko-KR"/>
              </w:rPr>
            </w:pPr>
            <w:r w:rsidRPr="00C5079A">
              <w:rPr>
                <w:bCs/>
                <w:lang w:val="en-US" w:eastAsia="ko-KR"/>
              </w:rPr>
              <w:t xml:space="preserve">We are fine with </w:t>
            </w:r>
            <w:r w:rsidRPr="00292F32">
              <w:rPr>
                <w:bCs/>
                <w:lang w:val="en-US" w:eastAsia="ko-KR"/>
              </w:rPr>
              <w:t>recommended</w:t>
            </w:r>
            <w:r w:rsidRPr="00C5079A">
              <w:rPr>
                <w:bCs/>
                <w:lang w:val="en-US" w:eastAsia="ko-KR"/>
              </w:rPr>
              <w:t xml:space="preserve"> WF. </w:t>
            </w:r>
          </w:p>
          <w:p w14:paraId="2632EDB3" w14:textId="77777777" w:rsidR="0099601D" w:rsidRPr="001A60B9" w:rsidRDefault="0099601D" w:rsidP="00A31777">
            <w:pPr>
              <w:spacing w:after="120"/>
              <w:rPr>
                <w:b/>
                <w:u w:val="single"/>
                <w:lang w:val="en-US" w:eastAsia="ko-KR"/>
              </w:rPr>
            </w:pPr>
            <w:r w:rsidRPr="001A60B9">
              <w:rPr>
                <w:b/>
                <w:u w:val="single"/>
                <w:lang w:val="en-US" w:eastAsia="ko-KR"/>
              </w:rPr>
              <w:t xml:space="preserve">Issue 2-3-2: Number of SNR points for defining requirements </w:t>
            </w:r>
          </w:p>
          <w:p w14:paraId="0AD5C066" w14:textId="123B4982" w:rsidR="0099601D" w:rsidRPr="001A60B9" w:rsidRDefault="00292F32" w:rsidP="00A31777">
            <w:pPr>
              <w:spacing w:after="120"/>
              <w:rPr>
                <w:lang w:val="en-US" w:eastAsia="zh-CN"/>
              </w:rPr>
            </w:pPr>
            <w:r>
              <w:rPr>
                <w:lang w:val="en-US" w:eastAsia="zh-CN"/>
              </w:rPr>
              <w:t xml:space="preserve">Discuss after feasibility is determined. </w:t>
            </w:r>
          </w:p>
          <w:p w14:paraId="4542D0C3" w14:textId="77777777" w:rsidR="0099601D" w:rsidRPr="001A60B9" w:rsidRDefault="0099601D" w:rsidP="00A31777">
            <w:pPr>
              <w:spacing w:after="120"/>
              <w:rPr>
                <w:b/>
                <w:u w:val="single"/>
                <w:lang w:val="en-US" w:eastAsia="ko-KR"/>
              </w:rPr>
            </w:pPr>
            <w:r w:rsidRPr="001A60B9">
              <w:rPr>
                <w:b/>
                <w:u w:val="single"/>
                <w:lang w:val="en-US" w:eastAsia="ko-KR"/>
              </w:rPr>
              <w:t>Issue 2-3-3: SNR point for defining requirements</w:t>
            </w:r>
          </w:p>
          <w:p w14:paraId="4AE3FDA1" w14:textId="77777777" w:rsidR="00292F32" w:rsidRPr="001A60B9" w:rsidRDefault="00292F32" w:rsidP="00292F32">
            <w:pPr>
              <w:spacing w:after="120"/>
              <w:rPr>
                <w:lang w:val="en-US" w:eastAsia="zh-CN"/>
              </w:rPr>
            </w:pPr>
            <w:r>
              <w:rPr>
                <w:lang w:val="en-US" w:eastAsia="zh-CN"/>
              </w:rPr>
              <w:t xml:space="preserve">Discuss after feasibility is determined. </w:t>
            </w:r>
          </w:p>
          <w:p w14:paraId="2F4F9C29" w14:textId="77777777" w:rsidR="0099601D" w:rsidRPr="001A60B9" w:rsidRDefault="0099601D" w:rsidP="00A31777">
            <w:pPr>
              <w:spacing w:after="120"/>
              <w:rPr>
                <w:rFonts w:eastAsiaTheme="minorEastAsia"/>
                <w:lang w:val="en-US" w:eastAsia="zh-CN"/>
              </w:rPr>
            </w:pPr>
          </w:p>
        </w:tc>
      </w:tr>
      <w:tr w:rsidR="0099601D" w:rsidRPr="001A60B9" w14:paraId="571FFDCD" w14:textId="77777777" w:rsidTr="0099601D">
        <w:tc>
          <w:tcPr>
            <w:tcW w:w="1236" w:type="dxa"/>
          </w:tcPr>
          <w:p w14:paraId="06E2EFA7" w14:textId="77777777" w:rsidR="0099601D" w:rsidRPr="001A60B9" w:rsidRDefault="0099601D" w:rsidP="00A31777">
            <w:pPr>
              <w:spacing w:after="120"/>
              <w:rPr>
                <w:rFonts w:eastAsiaTheme="minorEastAsia"/>
                <w:lang w:val="en-US" w:eastAsia="zh-CN"/>
              </w:rPr>
            </w:pPr>
          </w:p>
        </w:tc>
        <w:tc>
          <w:tcPr>
            <w:tcW w:w="8395" w:type="dxa"/>
          </w:tcPr>
          <w:p w14:paraId="4B109B3B" w14:textId="77777777" w:rsidR="0099601D" w:rsidRPr="001A60B9" w:rsidRDefault="0099601D" w:rsidP="00A31777">
            <w:pPr>
              <w:rPr>
                <w:b/>
                <w:u w:val="single"/>
                <w:lang w:val="en-US" w:eastAsia="ko-KR"/>
              </w:rPr>
            </w:pPr>
          </w:p>
        </w:tc>
      </w:tr>
    </w:tbl>
    <w:p w14:paraId="01736235" w14:textId="77777777" w:rsidR="00DD19DE" w:rsidRPr="001A60B9" w:rsidRDefault="00DD19DE" w:rsidP="00DD19DE">
      <w:pPr>
        <w:pStyle w:val="Heading3"/>
        <w:rPr>
          <w:sz w:val="24"/>
          <w:szCs w:val="16"/>
          <w:lang w:val="en-US"/>
        </w:rPr>
      </w:pPr>
      <w:r w:rsidRPr="001A60B9">
        <w:rPr>
          <w:sz w:val="24"/>
          <w:szCs w:val="16"/>
          <w:lang w:val="en-US"/>
        </w:rPr>
        <w:t>CRs/TPs comments collection</w:t>
      </w:r>
    </w:p>
    <w:p w14:paraId="428B421A" w14:textId="77777777" w:rsidR="00DD19DE" w:rsidRPr="001A60B9" w:rsidRDefault="00DD19DE" w:rsidP="00DD19DE">
      <w:pPr>
        <w:rPr>
          <w:i/>
          <w:color w:val="0070C0"/>
          <w:lang w:val="en-US" w:eastAsia="zh-CN"/>
        </w:rPr>
      </w:pPr>
      <w:r w:rsidRPr="001A60B9">
        <w:rPr>
          <w:i/>
          <w:color w:val="0070C0"/>
          <w:lang w:val="en-US" w:eastAsia="zh-CN"/>
        </w:rPr>
        <w:t xml:space="preserve">Major close to finalize WIs and Rel-15 maintenance, comments collections can be arranged for TPs and CRs. For Rel-16 on-going WIs, suggest </w:t>
      </w:r>
      <w:proofErr w:type="gramStart"/>
      <w:r w:rsidRPr="001A60B9">
        <w:rPr>
          <w:i/>
          <w:color w:val="0070C0"/>
          <w:lang w:val="en-US" w:eastAsia="zh-CN"/>
        </w:rPr>
        <w:t>to focus</w:t>
      </w:r>
      <w:proofErr w:type="gramEnd"/>
      <w:r w:rsidRPr="001A60B9">
        <w:rPr>
          <w:i/>
          <w:color w:val="0070C0"/>
          <w:lang w:val="en-US" w:eastAsia="zh-CN"/>
        </w:rPr>
        <w:t xml:space="preserve"> on open issues discussion on 1</w:t>
      </w:r>
      <w:r w:rsidRPr="001A60B9">
        <w:rPr>
          <w:i/>
          <w:color w:val="0070C0"/>
          <w:vertAlign w:val="superscript"/>
          <w:lang w:val="en-US" w:eastAsia="zh-CN"/>
        </w:rPr>
        <w:t>st</w:t>
      </w:r>
      <w:r w:rsidRPr="001A60B9">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1A60B9" w14:paraId="7A2A72A9" w14:textId="77777777" w:rsidTr="008334F5">
        <w:tc>
          <w:tcPr>
            <w:tcW w:w="1242" w:type="dxa"/>
          </w:tcPr>
          <w:p w14:paraId="7373B7C9" w14:textId="77777777" w:rsidR="00DD19DE" w:rsidRPr="001A60B9" w:rsidRDefault="00DD19DE" w:rsidP="008334F5">
            <w:pPr>
              <w:spacing w:after="120"/>
              <w:rPr>
                <w:rFonts w:eastAsiaTheme="minorEastAsia"/>
                <w:b/>
                <w:bCs/>
                <w:color w:val="0070C0"/>
                <w:lang w:val="en-US" w:eastAsia="zh-CN"/>
              </w:rPr>
            </w:pPr>
            <w:r w:rsidRPr="001A60B9">
              <w:rPr>
                <w:rFonts w:eastAsiaTheme="minorEastAsia"/>
                <w:b/>
                <w:bCs/>
                <w:color w:val="0070C0"/>
                <w:lang w:val="en-US" w:eastAsia="zh-CN"/>
              </w:rPr>
              <w:t>CR/TP number</w:t>
            </w:r>
          </w:p>
        </w:tc>
        <w:tc>
          <w:tcPr>
            <w:tcW w:w="8615" w:type="dxa"/>
          </w:tcPr>
          <w:p w14:paraId="395E853E" w14:textId="77777777" w:rsidR="00DD19DE" w:rsidRPr="001A60B9" w:rsidRDefault="00DD19DE" w:rsidP="008334F5">
            <w:pPr>
              <w:spacing w:after="120"/>
              <w:rPr>
                <w:rFonts w:eastAsiaTheme="minorEastAsia"/>
                <w:b/>
                <w:bCs/>
                <w:color w:val="0070C0"/>
                <w:lang w:val="en-US" w:eastAsia="zh-CN"/>
              </w:rPr>
            </w:pPr>
            <w:r w:rsidRPr="001A60B9">
              <w:rPr>
                <w:rFonts w:eastAsiaTheme="minorEastAsia"/>
                <w:b/>
                <w:bCs/>
                <w:color w:val="0070C0"/>
                <w:lang w:val="en-US" w:eastAsia="zh-CN"/>
              </w:rPr>
              <w:t>Comments collection</w:t>
            </w:r>
          </w:p>
        </w:tc>
      </w:tr>
      <w:tr w:rsidR="00DD19DE" w:rsidRPr="001A60B9" w14:paraId="05A3A6DD" w14:textId="77777777" w:rsidTr="008334F5">
        <w:tc>
          <w:tcPr>
            <w:tcW w:w="1242" w:type="dxa"/>
            <w:vMerge w:val="restart"/>
          </w:tcPr>
          <w:p w14:paraId="497DC71D" w14:textId="77777777" w:rsidR="00DD19DE" w:rsidRPr="001A60B9" w:rsidRDefault="00DD19DE" w:rsidP="008334F5">
            <w:pPr>
              <w:spacing w:after="120"/>
              <w:rPr>
                <w:rFonts w:eastAsiaTheme="minorEastAsia"/>
                <w:color w:val="0070C0"/>
                <w:lang w:val="en-US" w:eastAsia="zh-CN"/>
              </w:rPr>
            </w:pPr>
            <w:r w:rsidRPr="001A60B9">
              <w:rPr>
                <w:rFonts w:eastAsiaTheme="minorEastAsia"/>
                <w:color w:val="0070C0"/>
                <w:lang w:val="en-US" w:eastAsia="zh-CN"/>
              </w:rPr>
              <w:t>XXX</w:t>
            </w:r>
          </w:p>
        </w:tc>
        <w:tc>
          <w:tcPr>
            <w:tcW w:w="8615" w:type="dxa"/>
          </w:tcPr>
          <w:p w14:paraId="794C77FA" w14:textId="77777777" w:rsidR="00DD19DE" w:rsidRPr="001A60B9" w:rsidRDefault="00DD19DE" w:rsidP="008334F5">
            <w:pPr>
              <w:spacing w:after="120"/>
              <w:rPr>
                <w:rFonts w:eastAsiaTheme="minorEastAsia"/>
                <w:color w:val="0070C0"/>
                <w:lang w:val="en-US" w:eastAsia="zh-CN"/>
              </w:rPr>
            </w:pPr>
            <w:r w:rsidRPr="001A60B9">
              <w:rPr>
                <w:rFonts w:eastAsiaTheme="minorEastAsia"/>
                <w:color w:val="0070C0"/>
                <w:lang w:val="en-US" w:eastAsia="zh-CN"/>
              </w:rPr>
              <w:t>Company A</w:t>
            </w:r>
          </w:p>
        </w:tc>
      </w:tr>
      <w:tr w:rsidR="00DD19DE" w:rsidRPr="001A60B9" w14:paraId="49888B70" w14:textId="77777777" w:rsidTr="008334F5">
        <w:tc>
          <w:tcPr>
            <w:tcW w:w="1242" w:type="dxa"/>
            <w:vMerge/>
          </w:tcPr>
          <w:p w14:paraId="72451545" w14:textId="77777777" w:rsidR="00DD19DE" w:rsidRPr="001A60B9" w:rsidRDefault="00DD19DE" w:rsidP="008334F5">
            <w:pPr>
              <w:spacing w:after="120"/>
              <w:rPr>
                <w:rFonts w:eastAsiaTheme="minorEastAsia"/>
                <w:color w:val="0070C0"/>
                <w:lang w:val="en-US" w:eastAsia="zh-CN"/>
              </w:rPr>
            </w:pPr>
          </w:p>
        </w:tc>
        <w:tc>
          <w:tcPr>
            <w:tcW w:w="8615" w:type="dxa"/>
          </w:tcPr>
          <w:p w14:paraId="5F4DDF9E" w14:textId="77777777" w:rsidR="00DD19DE" w:rsidRPr="001A60B9" w:rsidRDefault="00DD19DE" w:rsidP="008334F5">
            <w:pPr>
              <w:spacing w:after="120"/>
              <w:rPr>
                <w:rFonts w:eastAsiaTheme="minorEastAsia"/>
                <w:color w:val="0070C0"/>
                <w:lang w:val="en-US" w:eastAsia="zh-CN"/>
              </w:rPr>
            </w:pPr>
            <w:r w:rsidRPr="001A60B9">
              <w:rPr>
                <w:rFonts w:eastAsiaTheme="minorEastAsia"/>
                <w:color w:val="0070C0"/>
                <w:lang w:val="en-US" w:eastAsia="zh-CN"/>
              </w:rPr>
              <w:t>Company B</w:t>
            </w:r>
          </w:p>
        </w:tc>
      </w:tr>
      <w:tr w:rsidR="00DD19DE" w:rsidRPr="001A60B9" w14:paraId="72E39A08" w14:textId="77777777" w:rsidTr="008334F5">
        <w:tc>
          <w:tcPr>
            <w:tcW w:w="1242" w:type="dxa"/>
            <w:vMerge/>
          </w:tcPr>
          <w:p w14:paraId="165A15C4" w14:textId="77777777" w:rsidR="00DD19DE" w:rsidRPr="001A60B9" w:rsidRDefault="00DD19DE" w:rsidP="008334F5">
            <w:pPr>
              <w:spacing w:after="120"/>
              <w:rPr>
                <w:rFonts w:eastAsiaTheme="minorEastAsia"/>
                <w:color w:val="0070C0"/>
                <w:lang w:val="en-US" w:eastAsia="zh-CN"/>
              </w:rPr>
            </w:pPr>
          </w:p>
        </w:tc>
        <w:tc>
          <w:tcPr>
            <w:tcW w:w="8615" w:type="dxa"/>
          </w:tcPr>
          <w:p w14:paraId="1901BE06" w14:textId="77777777" w:rsidR="00DD19DE" w:rsidRPr="001A60B9" w:rsidRDefault="00DD19DE" w:rsidP="008334F5">
            <w:pPr>
              <w:spacing w:after="120"/>
              <w:rPr>
                <w:rFonts w:eastAsiaTheme="minorEastAsia"/>
                <w:color w:val="0070C0"/>
                <w:lang w:val="en-US" w:eastAsia="zh-CN"/>
              </w:rPr>
            </w:pPr>
          </w:p>
        </w:tc>
      </w:tr>
      <w:tr w:rsidR="00DD19DE" w:rsidRPr="001A60B9" w14:paraId="6979FA8B" w14:textId="77777777" w:rsidTr="008334F5">
        <w:tc>
          <w:tcPr>
            <w:tcW w:w="1242" w:type="dxa"/>
            <w:vMerge w:val="restart"/>
          </w:tcPr>
          <w:p w14:paraId="20992B68" w14:textId="77777777" w:rsidR="00DD19DE" w:rsidRPr="001A60B9" w:rsidRDefault="00DD19DE" w:rsidP="008334F5">
            <w:pPr>
              <w:spacing w:after="120"/>
              <w:rPr>
                <w:rFonts w:eastAsiaTheme="minorEastAsia"/>
                <w:color w:val="0070C0"/>
                <w:lang w:val="en-US" w:eastAsia="zh-CN"/>
              </w:rPr>
            </w:pPr>
            <w:r w:rsidRPr="001A60B9">
              <w:rPr>
                <w:rFonts w:eastAsiaTheme="minorEastAsia"/>
                <w:color w:val="0070C0"/>
                <w:lang w:val="en-US" w:eastAsia="zh-CN"/>
              </w:rPr>
              <w:t>YYY</w:t>
            </w:r>
          </w:p>
        </w:tc>
        <w:tc>
          <w:tcPr>
            <w:tcW w:w="8615" w:type="dxa"/>
          </w:tcPr>
          <w:p w14:paraId="2F22EA0E" w14:textId="77777777" w:rsidR="00DD19DE" w:rsidRPr="001A60B9" w:rsidRDefault="00DD19DE" w:rsidP="008334F5">
            <w:pPr>
              <w:spacing w:after="120"/>
              <w:rPr>
                <w:rFonts w:eastAsiaTheme="minorEastAsia"/>
                <w:color w:val="0070C0"/>
                <w:lang w:val="en-US" w:eastAsia="zh-CN"/>
              </w:rPr>
            </w:pPr>
            <w:r w:rsidRPr="001A60B9">
              <w:rPr>
                <w:rFonts w:eastAsiaTheme="minorEastAsia"/>
                <w:color w:val="0070C0"/>
                <w:lang w:val="en-US" w:eastAsia="zh-CN"/>
              </w:rPr>
              <w:t>Company A</w:t>
            </w:r>
          </w:p>
        </w:tc>
      </w:tr>
      <w:tr w:rsidR="00DD19DE" w:rsidRPr="001A60B9" w14:paraId="1F9AAB70" w14:textId="77777777" w:rsidTr="008334F5">
        <w:tc>
          <w:tcPr>
            <w:tcW w:w="1242" w:type="dxa"/>
            <w:vMerge/>
          </w:tcPr>
          <w:p w14:paraId="078D9013" w14:textId="77777777" w:rsidR="00DD19DE" w:rsidRPr="001A60B9" w:rsidRDefault="00DD19DE" w:rsidP="008334F5">
            <w:pPr>
              <w:spacing w:after="120"/>
              <w:rPr>
                <w:rFonts w:eastAsiaTheme="minorEastAsia"/>
                <w:color w:val="0070C0"/>
                <w:lang w:val="en-US" w:eastAsia="zh-CN"/>
              </w:rPr>
            </w:pPr>
          </w:p>
        </w:tc>
        <w:tc>
          <w:tcPr>
            <w:tcW w:w="8615" w:type="dxa"/>
          </w:tcPr>
          <w:p w14:paraId="5CDCD9C1" w14:textId="77777777" w:rsidR="00DD19DE" w:rsidRPr="001A60B9" w:rsidRDefault="00DD19DE" w:rsidP="008334F5">
            <w:pPr>
              <w:spacing w:after="120"/>
              <w:rPr>
                <w:rFonts w:eastAsiaTheme="minorEastAsia"/>
                <w:color w:val="0070C0"/>
                <w:lang w:val="en-US" w:eastAsia="zh-CN"/>
              </w:rPr>
            </w:pPr>
            <w:r w:rsidRPr="001A60B9">
              <w:rPr>
                <w:rFonts w:eastAsiaTheme="minorEastAsia"/>
                <w:color w:val="0070C0"/>
                <w:lang w:val="en-US" w:eastAsia="zh-CN"/>
              </w:rPr>
              <w:t>Company B</w:t>
            </w:r>
          </w:p>
        </w:tc>
      </w:tr>
      <w:tr w:rsidR="00DD19DE" w:rsidRPr="001A60B9" w14:paraId="39F1CEFA" w14:textId="77777777" w:rsidTr="008334F5">
        <w:tc>
          <w:tcPr>
            <w:tcW w:w="1242" w:type="dxa"/>
            <w:vMerge/>
          </w:tcPr>
          <w:p w14:paraId="0BAFB7DD" w14:textId="77777777" w:rsidR="00DD19DE" w:rsidRPr="001A60B9" w:rsidRDefault="00DD19DE" w:rsidP="008334F5">
            <w:pPr>
              <w:spacing w:after="120"/>
              <w:rPr>
                <w:rFonts w:eastAsiaTheme="minorEastAsia"/>
                <w:color w:val="0070C0"/>
                <w:lang w:val="en-US" w:eastAsia="zh-CN"/>
              </w:rPr>
            </w:pPr>
          </w:p>
        </w:tc>
        <w:tc>
          <w:tcPr>
            <w:tcW w:w="8615" w:type="dxa"/>
          </w:tcPr>
          <w:p w14:paraId="6F2D5A65" w14:textId="77777777" w:rsidR="00DD19DE" w:rsidRPr="001A60B9" w:rsidRDefault="00DD19DE" w:rsidP="008334F5">
            <w:pPr>
              <w:spacing w:after="120"/>
              <w:rPr>
                <w:rFonts w:eastAsiaTheme="minorEastAsia"/>
                <w:color w:val="0070C0"/>
                <w:lang w:val="en-US" w:eastAsia="zh-CN"/>
              </w:rPr>
            </w:pPr>
          </w:p>
        </w:tc>
      </w:tr>
    </w:tbl>
    <w:p w14:paraId="0C9E1115" w14:textId="77777777" w:rsidR="00DD19DE" w:rsidRPr="001A60B9" w:rsidRDefault="00DD19DE" w:rsidP="00DD19DE">
      <w:pPr>
        <w:rPr>
          <w:color w:val="0070C0"/>
          <w:lang w:val="en-US" w:eastAsia="zh-CN"/>
        </w:rPr>
      </w:pPr>
    </w:p>
    <w:p w14:paraId="27021850" w14:textId="77777777" w:rsidR="00DD19DE" w:rsidRPr="001A60B9" w:rsidRDefault="00DD19DE" w:rsidP="00DD19DE">
      <w:pPr>
        <w:pStyle w:val="Heading2"/>
        <w:rPr>
          <w:lang w:val="en-US"/>
        </w:rPr>
      </w:pPr>
      <w:r w:rsidRPr="001A60B9">
        <w:rPr>
          <w:lang w:val="en-US"/>
        </w:rPr>
        <w:t xml:space="preserve">Summary for 1st round </w:t>
      </w:r>
    </w:p>
    <w:p w14:paraId="166B8C0F" w14:textId="77777777" w:rsidR="00DD19DE" w:rsidRPr="001A60B9" w:rsidRDefault="00DD19DE">
      <w:pPr>
        <w:pStyle w:val="Heading3"/>
        <w:rPr>
          <w:sz w:val="24"/>
          <w:szCs w:val="16"/>
          <w:lang w:val="en-US"/>
        </w:rPr>
      </w:pPr>
      <w:r w:rsidRPr="001A60B9">
        <w:rPr>
          <w:sz w:val="24"/>
          <w:szCs w:val="16"/>
          <w:lang w:val="en-US"/>
        </w:rPr>
        <w:t xml:space="preserve">Open issues </w:t>
      </w:r>
    </w:p>
    <w:p w14:paraId="36E8CA81" w14:textId="77777777" w:rsidR="00DD19DE" w:rsidRPr="001A60B9" w:rsidRDefault="00DD19DE" w:rsidP="00DD19DE">
      <w:pPr>
        <w:rPr>
          <w:i/>
          <w:color w:val="0070C0"/>
          <w:lang w:val="en-US" w:eastAsia="zh-CN"/>
        </w:rPr>
      </w:pPr>
      <w:r w:rsidRPr="001A60B9">
        <w:rPr>
          <w:i/>
          <w:color w:val="0070C0"/>
          <w:lang w:val="en-US" w:eastAsia="zh-CN"/>
        </w:rPr>
        <w:t>Moderator tries to summarize discussion status for 1</w:t>
      </w:r>
      <w:r w:rsidRPr="001A60B9">
        <w:rPr>
          <w:i/>
          <w:color w:val="0070C0"/>
          <w:vertAlign w:val="superscript"/>
          <w:lang w:val="en-US" w:eastAsia="zh-CN"/>
        </w:rPr>
        <w:t>st</w:t>
      </w:r>
      <w:r w:rsidRPr="001A60B9">
        <w:rPr>
          <w:i/>
          <w:color w:val="0070C0"/>
          <w:lang w:val="en-US" w:eastAsia="zh-CN"/>
        </w:rPr>
        <w:t xml:space="preserve"> round, list all the identified open issues and tentative agreements or candidate options and suggestion for 2</w:t>
      </w:r>
      <w:r w:rsidRPr="001A60B9">
        <w:rPr>
          <w:i/>
          <w:color w:val="0070C0"/>
          <w:vertAlign w:val="superscript"/>
          <w:lang w:val="en-US" w:eastAsia="zh-CN"/>
        </w:rPr>
        <w:t>nd</w:t>
      </w:r>
      <w:r w:rsidRPr="001A60B9">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5B72FF" w:rsidRPr="005B72FF" w14:paraId="3122F244" w14:textId="77777777" w:rsidTr="007A02EA">
        <w:tc>
          <w:tcPr>
            <w:tcW w:w="1232" w:type="dxa"/>
          </w:tcPr>
          <w:p w14:paraId="1BAD9367" w14:textId="77777777" w:rsidR="00DD19DE" w:rsidRPr="005B72FF" w:rsidRDefault="00DD19DE" w:rsidP="008334F5">
            <w:pPr>
              <w:rPr>
                <w:rFonts w:eastAsiaTheme="minorEastAsia"/>
                <w:b/>
                <w:bCs/>
                <w:lang w:val="en-US" w:eastAsia="zh-CN"/>
              </w:rPr>
            </w:pPr>
          </w:p>
        </w:tc>
        <w:tc>
          <w:tcPr>
            <w:tcW w:w="8399" w:type="dxa"/>
          </w:tcPr>
          <w:p w14:paraId="6CFC9668" w14:textId="77777777" w:rsidR="00DD19DE" w:rsidRPr="005B72FF" w:rsidRDefault="00DD19DE" w:rsidP="008334F5">
            <w:pPr>
              <w:rPr>
                <w:rFonts w:eastAsiaTheme="minorEastAsia"/>
                <w:b/>
                <w:bCs/>
                <w:lang w:val="en-US" w:eastAsia="zh-CN"/>
              </w:rPr>
            </w:pPr>
            <w:r w:rsidRPr="005B72FF">
              <w:rPr>
                <w:rFonts w:eastAsiaTheme="minorEastAsia"/>
                <w:b/>
                <w:bCs/>
                <w:lang w:val="en-US" w:eastAsia="zh-CN"/>
              </w:rPr>
              <w:t xml:space="preserve">Status summary </w:t>
            </w:r>
          </w:p>
        </w:tc>
      </w:tr>
      <w:tr w:rsidR="005B72FF" w:rsidRPr="005B72FF" w14:paraId="71A9C0C5" w14:textId="77777777" w:rsidTr="007A02EA">
        <w:tc>
          <w:tcPr>
            <w:tcW w:w="1232" w:type="dxa"/>
          </w:tcPr>
          <w:p w14:paraId="24B4F67E" w14:textId="7139FF58" w:rsidR="00DD19DE" w:rsidRPr="005B72FF" w:rsidRDefault="00DD19DE" w:rsidP="008334F5">
            <w:pPr>
              <w:rPr>
                <w:rFonts w:eastAsiaTheme="minorEastAsia"/>
                <w:lang w:val="en-US" w:eastAsia="zh-CN"/>
              </w:rPr>
            </w:pPr>
            <w:r w:rsidRPr="005B72FF">
              <w:rPr>
                <w:rFonts w:eastAsiaTheme="minorEastAsia"/>
                <w:b/>
                <w:bCs/>
                <w:lang w:val="en-US" w:eastAsia="zh-CN"/>
              </w:rPr>
              <w:t>Sub-</w:t>
            </w:r>
            <w:r w:rsidR="00142BB9" w:rsidRPr="005B72FF">
              <w:rPr>
                <w:rFonts w:eastAsiaTheme="minorEastAsia"/>
                <w:b/>
                <w:bCs/>
                <w:lang w:val="en-US" w:eastAsia="zh-CN"/>
              </w:rPr>
              <w:t>topic</w:t>
            </w:r>
            <w:r w:rsidRPr="005B72FF">
              <w:rPr>
                <w:rFonts w:eastAsiaTheme="minorEastAsia"/>
                <w:b/>
                <w:bCs/>
                <w:lang w:val="en-US" w:eastAsia="zh-CN"/>
              </w:rPr>
              <w:t>#</w:t>
            </w:r>
            <w:r w:rsidR="001340BE" w:rsidRPr="005B72FF">
              <w:rPr>
                <w:rFonts w:eastAsiaTheme="minorEastAsia"/>
                <w:b/>
                <w:bCs/>
                <w:lang w:val="en-US" w:eastAsia="zh-CN"/>
              </w:rPr>
              <w:t>2-</w:t>
            </w:r>
            <w:r w:rsidRPr="005B72FF">
              <w:rPr>
                <w:rFonts w:eastAsiaTheme="minorEastAsia"/>
                <w:b/>
                <w:bCs/>
                <w:lang w:val="en-US" w:eastAsia="zh-CN"/>
              </w:rPr>
              <w:t>1</w:t>
            </w:r>
          </w:p>
        </w:tc>
        <w:tc>
          <w:tcPr>
            <w:tcW w:w="8399" w:type="dxa"/>
          </w:tcPr>
          <w:p w14:paraId="581E6431" w14:textId="44F0D033" w:rsidR="00C5668F" w:rsidRPr="005B72FF" w:rsidRDefault="00DD19DE" w:rsidP="008334F5">
            <w:pPr>
              <w:rPr>
                <w:rFonts w:eastAsiaTheme="minorEastAsia"/>
                <w:i/>
                <w:lang w:val="en-US" w:eastAsia="zh-CN"/>
              </w:rPr>
            </w:pPr>
            <w:r w:rsidRPr="005B72FF">
              <w:rPr>
                <w:rFonts w:eastAsiaTheme="minorEastAsia"/>
                <w:i/>
                <w:lang w:val="en-US" w:eastAsia="zh-CN"/>
              </w:rPr>
              <w:t>Tentative agreements:</w:t>
            </w:r>
          </w:p>
          <w:p w14:paraId="6BA205E5" w14:textId="1D50B57B" w:rsidR="00803E4C" w:rsidRPr="005B72FF" w:rsidRDefault="00AB6860" w:rsidP="008334F5">
            <w:pPr>
              <w:rPr>
                <w:rFonts w:eastAsiaTheme="minorEastAsia"/>
                <w:iCs/>
                <w:lang w:val="en-US" w:eastAsia="zh-CN"/>
              </w:rPr>
            </w:pPr>
            <w:r w:rsidRPr="005B72FF">
              <w:rPr>
                <w:rFonts w:eastAsiaTheme="minorEastAsia"/>
                <w:iCs/>
                <w:highlight w:val="green"/>
                <w:lang w:val="en-US" w:eastAsia="zh-CN"/>
              </w:rPr>
              <w:t>Based on updated simulation results</w:t>
            </w:r>
            <w:r w:rsidR="009D2989" w:rsidRPr="005B72FF">
              <w:rPr>
                <w:rFonts w:eastAsiaTheme="minorEastAsia"/>
                <w:iCs/>
                <w:highlight w:val="green"/>
                <w:lang w:val="en-US" w:eastAsia="zh-CN"/>
              </w:rPr>
              <w:t>, there are few SNR points with throughput span within 10%</w:t>
            </w:r>
            <w:r w:rsidRPr="005B72FF">
              <w:rPr>
                <w:rFonts w:eastAsiaTheme="minorEastAsia"/>
                <w:iCs/>
                <w:highlight w:val="green"/>
                <w:lang w:val="en-US" w:eastAsia="zh-CN"/>
              </w:rPr>
              <w:t xml:space="preserve"> </w:t>
            </w:r>
            <w:r w:rsidRPr="005B72FF">
              <w:rPr>
                <w:rFonts w:eastAsiaTheme="minorEastAsia"/>
                <w:iCs/>
                <w:highlight w:val="green"/>
                <w:lang w:val="en-US" w:eastAsia="zh-CN"/>
              </w:rPr>
              <w:t>in all the scenarios considered</w:t>
            </w:r>
            <w:r w:rsidR="009D2989" w:rsidRPr="005B72FF">
              <w:rPr>
                <w:rFonts w:eastAsiaTheme="minorEastAsia"/>
                <w:iCs/>
                <w:highlight w:val="green"/>
                <w:lang w:val="en-US" w:eastAsia="zh-CN"/>
              </w:rPr>
              <w:t>. So, results are aligned and there is no need to further discuss Issues 2-1-1 to 2-1-5.</w:t>
            </w:r>
          </w:p>
          <w:p w14:paraId="62F652AF" w14:textId="77777777" w:rsidR="00DD19DE" w:rsidRPr="005B72FF" w:rsidRDefault="00E97AD5" w:rsidP="008334F5">
            <w:pPr>
              <w:rPr>
                <w:rFonts w:eastAsiaTheme="minorEastAsia"/>
                <w:i/>
                <w:lang w:val="en-US" w:eastAsia="zh-CN"/>
              </w:rPr>
            </w:pPr>
            <w:r w:rsidRPr="005B72FF">
              <w:rPr>
                <w:rFonts w:eastAsiaTheme="minorEastAsia"/>
                <w:i/>
                <w:lang w:val="en-US" w:eastAsia="zh-CN"/>
              </w:rPr>
              <w:t>Recommendations</w:t>
            </w:r>
            <w:r w:rsidR="00DD19DE" w:rsidRPr="005B72FF">
              <w:rPr>
                <w:rFonts w:eastAsiaTheme="minorEastAsia"/>
                <w:i/>
                <w:lang w:val="en-US" w:eastAsia="zh-CN"/>
              </w:rPr>
              <w:t xml:space="preserve"> for 2</w:t>
            </w:r>
            <w:r w:rsidR="00DD19DE" w:rsidRPr="005B72FF">
              <w:rPr>
                <w:rFonts w:eastAsiaTheme="minorEastAsia"/>
                <w:i/>
                <w:vertAlign w:val="superscript"/>
                <w:lang w:val="en-US" w:eastAsia="zh-CN"/>
              </w:rPr>
              <w:t>nd</w:t>
            </w:r>
            <w:r w:rsidR="00DD19DE" w:rsidRPr="005B72FF">
              <w:rPr>
                <w:rFonts w:eastAsiaTheme="minorEastAsia"/>
                <w:i/>
                <w:lang w:val="en-US" w:eastAsia="zh-CN"/>
              </w:rPr>
              <w:t xml:space="preserve"> round:</w:t>
            </w:r>
          </w:p>
          <w:p w14:paraId="5513BF96" w14:textId="2CC45E97" w:rsidR="00BE0FAB" w:rsidRPr="005B72FF" w:rsidRDefault="00BE0FAB" w:rsidP="008334F5">
            <w:pPr>
              <w:rPr>
                <w:rFonts w:eastAsiaTheme="minorEastAsia"/>
                <w:iCs/>
                <w:lang w:val="en-US" w:eastAsia="zh-CN"/>
              </w:rPr>
            </w:pPr>
            <w:r w:rsidRPr="005B72FF">
              <w:rPr>
                <w:rFonts w:eastAsiaTheme="minorEastAsia"/>
                <w:iCs/>
                <w:lang w:val="en-US" w:eastAsia="zh-CN"/>
              </w:rPr>
              <w:t>Continue discussing Issue 2-1-6</w:t>
            </w:r>
            <w:r w:rsidR="00624397" w:rsidRPr="005B72FF">
              <w:rPr>
                <w:rFonts w:eastAsiaTheme="minorEastAsia"/>
                <w:iCs/>
                <w:lang w:val="en-US" w:eastAsia="zh-CN"/>
              </w:rPr>
              <w:t xml:space="preserve"> and </w:t>
            </w:r>
            <w:r w:rsidR="003818EA" w:rsidRPr="005B72FF">
              <w:rPr>
                <w:rFonts w:eastAsiaTheme="minorEastAsia"/>
                <w:iCs/>
                <w:lang w:val="en-US" w:eastAsia="zh-CN"/>
              </w:rPr>
              <w:t>conclusion on feasibility.</w:t>
            </w:r>
          </w:p>
        </w:tc>
      </w:tr>
      <w:tr w:rsidR="005B72FF" w:rsidRPr="005B72FF" w14:paraId="1D60BB21" w14:textId="77777777" w:rsidTr="007A02EA">
        <w:tc>
          <w:tcPr>
            <w:tcW w:w="1232" w:type="dxa"/>
          </w:tcPr>
          <w:p w14:paraId="5D0E50B0" w14:textId="3767E27F" w:rsidR="007A02EA" w:rsidRPr="005B72FF" w:rsidRDefault="007A02EA" w:rsidP="007A02EA">
            <w:pPr>
              <w:rPr>
                <w:rFonts w:eastAsiaTheme="minorEastAsia"/>
                <w:b/>
                <w:bCs/>
                <w:lang w:val="en-US" w:eastAsia="zh-CN"/>
              </w:rPr>
            </w:pPr>
            <w:r w:rsidRPr="005B72FF">
              <w:rPr>
                <w:rFonts w:eastAsiaTheme="minorEastAsia"/>
                <w:b/>
                <w:bCs/>
                <w:lang w:val="en-US" w:eastAsia="zh-CN"/>
              </w:rPr>
              <w:t>Sub-topic#2-</w:t>
            </w:r>
            <w:r w:rsidRPr="005B72FF">
              <w:rPr>
                <w:rFonts w:eastAsiaTheme="minorEastAsia"/>
                <w:b/>
                <w:bCs/>
                <w:lang w:val="en-US" w:eastAsia="zh-CN"/>
              </w:rPr>
              <w:t>2</w:t>
            </w:r>
          </w:p>
        </w:tc>
        <w:tc>
          <w:tcPr>
            <w:tcW w:w="8399" w:type="dxa"/>
          </w:tcPr>
          <w:p w14:paraId="04AE48AD" w14:textId="2DD2EBBD" w:rsidR="00F82607" w:rsidRPr="005B72FF" w:rsidRDefault="00F82607" w:rsidP="007A02EA">
            <w:pPr>
              <w:rPr>
                <w:rFonts w:eastAsiaTheme="minorEastAsia"/>
                <w:i/>
                <w:lang w:val="en-US" w:eastAsia="zh-CN"/>
              </w:rPr>
            </w:pPr>
            <w:r w:rsidRPr="005B72FF">
              <w:rPr>
                <w:rFonts w:eastAsiaTheme="minorEastAsia"/>
                <w:i/>
                <w:lang w:val="en-US" w:eastAsia="zh-CN"/>
              </w:rPr>
              <w:t>Candidate Options</w:t>
            </w:r>
          </w:p>
          <w:p w14:paraId="0FAA85A8" w14:textId="5006BA21" w:rsidR="00F82607" w:rsidRPr="005B72FF" w:rsidRDefault="00661402" w:rsidP="007A02EA">
            <w:pPr>
              <w:rPr>
                <w:rFonts w:eastAsiaTheme="minorEastAsia"/>
                <w:iCs/>
                <w:lang w:val="en-US" w:eastAsia="zh-CN"/>
              </w:rPr>
            </w:pPr>
            <w:r w:rsidRPr="005B72FF">
              <w:rPr>
                <w:rFonts w:eastAsiaTheme="minorEastAsia"/>
                <w:iCs/>
                <w:lang w:val="en-US" w:eastAsia="zh-CN"/>
              </w:rPr>
              <w:t xml:space="preserve">Issue 2-2-1: </w:t>
            </w:r>
            <w:r w:rsidR="00A249C6" w:rsidRPr="005B72FF">
              <w:rPr>
                <w:rFonts w:eastAsiaTheme="minorEastAsia"/>
                <w:iCs/>
                <w:lang w:val="en-US" w:eastAsia="zh-CN"/>
              </w:rPr>
              <w:t>Whether to consider OLLA algorithm for BS/TE</w:t>
            </w:r>
          </w:p>
          <w:p w14:paraId="2D1F530A" w14:textId="69CD40A4" w:rsidR="00503A11" w:rsidRPr="005B72FF" w:rsidRDefault="00503A11" w:rsidP="007A02EA">
            <w:pPr>
              <w:rPr>
                <w:rFonts w:eastAsiaTheme="minorEastAsia"/>
                <w:iCs/>
                <w:lang w:val="en-US" w:eastAsia="zh-CN"/>
              </w:rPr>
            </w:pPr>
            <w:r w:rsidRPr="005B72FF">
              <w:rPr>
                <w:rFonts w:eastAsiaTheme="minorEastAsia"/>
                <w:iCs/>
                <w:lang w:val="en-US" w:eastAsia="zh-CN"/>
              </w:rPr>
              <w:lastRenderedPageBreak/>
              <w:t>Option 1: Yes</w:t>
            </w:r>
          </w:p>
          <w:p w14:paraId="0235C6AC" w14:textId="07495C6A" w:rsidR="00503A11" w:rsidRPr="005B72FF" w:rsidRDefault="00503A11" w:rsidP="007A02EA">
            <w:pPr>
              <w:rPr>
                <w:rFonts w:eastAsiaTheme="minorEastAsia"/>
                <w:iCs/>
                <w:lang w:val="en-US" w:eastAsia="zh-CN"/>
              </w:rPr>
            </w:pPr>
            <w:r w:rsidRPr="005B72FF">
              <w:rPr>
                <w:rFonts w:eastAsiaTheme="minorEastAsia"/>
                <w:iCs/>
                <w:lang w:val="en-US" w:eastAsia="zh-CN"/>
              </w:rPr>
              <w:t xml:space="preserve">Option 2: </w:t>
            </w:r>
            <w:r w:rsidR="0099627E" w:rsidRPr="005B72FF">
              <w:rPr>
                <w:rFonts w:eastAsiaTheme="minorEastAsia"/>
                <w:iCs/>
                <w:lang w:val="en-US" w:eastAsia="zh-CN"/>
              </w:rPr>
              <w:t>N</w:t>
            </w:r>
            <w:r w:rsidRPr="005B72FF">
              <w:rPr>
                <w:rFonts w:eastAsiaTheme="minorEastAsia"/>
                <w:iCs/>
                <w:lang w:val="en-US" w:eastAsia="zh-CN"/>
              </w:rPr>
              <w:t>o</w:t>
            </w:r>
          </w:p>
          <w:p w14:paraId="7EBA5891" w14:textId="22A22CB4" w:rsidR="00A249C6" w:rsidRPr="005B72FF" w:rsidRDefault="00162016" w:rsidP="007A02EA">
            <w:pPr>
              <w:rPr>
                <w:rFonts w:eastAsiaTheme="minorEastAsia"/>
                <w:iCs/>
                <w:lang w:val="en-US" w:eastAsia="zh-CN"/>
              </w:rPr>
            </w:pPr>
            <w:r w:rsidRPr="005B72FF">
              <w:rPr>
                <w:rFonts w:eastAsiaTheme="minorEastAsia"/>
                <w:iCs/>
                <w:lang w:val="en-US" w:eastAsia="zh-CN"/>
              </w:rPr>
              <w:t xml:space="preserve">4 companies support </w:t>
            </w:r>
            <w:r w:rsidR="00503A11" w:rsidRPr="005B72FF">
              <w:rPr>
                <w:rFonts w:eastAsiaTheme="minorEastAsia"/>
                <w:iCs/>
                <w:lang w:val="en-US" w:eastAsia="zh-CN"/>
              </w:rPr>
              <w:t>Option 2, 1 company support Option 1</w:t>
            </w:r>
            <w:r w:rsidR="00763262" w:rsidRPr="005B72FF">
              <w:rPr>
                <w:rFonts w:eastAsiaTheme="minorEastAsia"/>
                <w:iCs/>
                <w:lang w:val="en-US" w:eastAsia="zh-CN"/>
              </w:rPr>
              <w:t>, 1 company suggests more discussion.</w:t>
            </w:r>
          </w:p>
          <w:p w14:paraId="11293B5B" w14:textId="17ADE170" w:rsidR="007A02EA" w:rsidRPr="005B72FF" w:rsidRDefault="007A02EA" w:rsidP="007A02EA">
            <w:pPr>
              <w:rPr>
                <w:rFonts w:eastAsiaTheme="minorEastAsia"/>
                <w:i/>
                <w:lang w:val="en-US" w:eastAsia="zh-CN"/>
              </w:rPr>
            </w:pPr>
            <w:r w:rsidRPr="005B72FF">
              <w:rPr>
                <w:rFonts w:eastAsiaTheme="minorEastAsia"/>
                <w:i/>
                <w:lang w:val="en-US" w:eastAsia="zh-CN"/>
              </w:rPr>
              <w:t>Recommendations for 2</w:t>
            </w:r>
            <w:r w:rsidRPr="005B72FF">
              <w:rPr>
                <w:rFonts w:eastAsiaTheme="minorEastAsia"/>
                <w:i/>
                <w:vertAlign w:val="superscript"/>
                <w:lang w:val="en-US" w:eastAsia="zh-CN"/>
              </w:rPr>
              <w:t>nd</w:t>
            </w:r>
            <w:r w:rsidRPr="005B72FF">
              <w:rPr>
                <w:rFonts w:eastAsiaTheme="minorEastAsia"/>
                <w:i/>
                <w:lang w:val="en-US" w:eastAsia="zh-CN"/>
              </w:rPr>
              <w:t xml:space="preserve"> round:</w:t>
            </w:r>
          </w:p>
          <w:p w14:paraId="093A51CC" w14:textId="68F4A6F0" w:rsidR="007A02EA" w:rsidRPr="005B72FF" w:rsidRDefault="00DD06D9" w:rsidP="007A02EA">
            <w:pPr>
              <w:rPr>
                <w:rFonts w:eastAsiaTheme="minorEastAsia"/>
                <w:iCs/>
                <w:lang w:val="en-US" w:eastAsia="zh-CN"/>
              </w:rPr>
            </w:pPr>
            <w:r w:rsidRPr="005B72FF">
              <w:rPr>
                <w:rFonts w:eastAsiaTheme="minorEastAsia"/>
                <w:iCs/>
                <w:lang w:val="en-US" w:eastAsia="zh-CN"/>
              </w:rPr>
              <w:t>Continue discussing Issue 2-2-1.</w:t>
            </w:r>
          </w:p>
        </w:tc>
      </w:tr>
      <w:tr w:rsidR="00CB2E90" w:rsidRPr="005B72FF" w14:paraId="79C0EE8D" w14:textId="77777777" w:rsidTr="007A02EA">
        <w:tc>
          <w:tcPr>
            <w:tcW w:w="1232" w:type="dxa"/>
          </w:tcPr>
          <w:p w14:paraId="29ABE5D0" w14:textId="782BA9D8" w:rsidR="00CB2E90" w:rsidRPr="005B72FF" w:rsidRDefault="00CB2E90" w:rsidP="00CB2E90">
            <w:pPr>
              <w:rPr>
                <w:rFonts w:eastAsiaTheme="minorEastAsia"/>
                <w:b/>
                <w:bCs/>
                <w:lang w:val="en-US" w:eastAsia="zh-CN"/>
              </w:rPr>
            </w:pPr>
            <w:r w:rsidRPr="005B72FF">
              <w:rPr>
                <w:rFonts w:eastAsiaTheme="minorEastAsia"/>
                <w:b/>
                <w:bCs/>
                <w:lang w:val="en-US" w:eastAsia="zh-CN"/>
              </w:rPr>
              <w:lastRenderedPageBreak/>
              <w:t>Sub-topic#2-</w:t>
            </w:r>
            <w:r w:rsidR="003818EA" w:rsidRPr="005B72FF">
              <w:rPr>
                <w:rFonts w:eastAsiaTheme="minorEastAsia"/>
                <w:b/>
                <w:bCs/>
                <w:lang w:val="en-US" w:eastAsia="zh-CN"/>
              </w:rPr>
              <w:t>3</w:t>
            </w:r>
          </w:p>
        </w:tc>
        <w:tc>
          <w:tcPr>
            <w:tcW w:w="8399" w:type="dxa"/>
          </w:tcPr>
          <w:p w14:paraId="29F01CB6" w14:textId="77777777" w:rsidR="00CB2E90" w:rsidRPr="005B72FF" w:rsidRDefault="00CB2E90" w:rsidP="00CB2E90">
            <w:pPr>
              <w:rPr>
                <w:rFonts w:eastAsiaTheme="minorEastAsia"/>
                <w:i/>
                <w:lang w:val="en-US" w:eastAsia="zh-CN"/>
              </w:rPr>
            </w:pPr>
            <w:r w:rsidRPr="005B72FF">
              <w:rPr>
                <w:rFonts w:eastAsiaTheme="minorEastAsia"/>
                <w:i/>
                <w:lang w:val="en-US" w:eastAsia="zh-CN"/>
              </w:rPr>
              <w:t>Candidate Options</w:t>
            </w:r>
          </w:p>
          <w:p w14:paraId="7EF8EF69" w14:textId="77777777" w:rsidR="00CB2E90" w:rsidRPr="005B72FF" w:rsidRDefault="00CB2E90" w:rsidP="00CB2E90">
            <w:pPr>
              <w:rPr>
                <w:rFonts w:eastAsiaTheme="minorEastAsia"/>
                <w:i/>
                <w:lang w:val="en-US" w:eastAsia="zh-CN"/>
              </w:rPr>
            </w:pPr>
            <w:r w:rsidRPr="005B72FF">
              <w:rPr>
                <w:rFonts w:eastAsiaTheme="minorEastAsia"/>
                <w:i/>
                <w:lang w:val="en-US" w:eastAsia="zh-CN"/>
              </w:rPr>
              <w:t>Recommendations for 2</w:t>
            </w:r>
            <w:r w:rsidRPr="005B72FF">
              <w:rPr>
                <w:rFonts w:eastAsiaTheme="minorEastAsia"/>
                <w:i/>
                <w:vertAlign w:val="superscript"/>
                <w:lang w:val="en-US" w:eastAsia="zh-CN"/>
              </w:rPr>
              <w:t>nd</w:t>
            </w:r>
            <w:r w:rsidRPr="005B72FF">
              <w:rPr>
                <w:rFonts w:eastAsiaTheme="minorEastAsia"/>
                <w:i/>
                <w:lang w:val="en-US" w:eastAsia="zh-CN"/>
              </w:rPr>
              <w:t xml:space="preserve"> round:</w:t>
            </w:r>
          </w:p>
          <w:p w14:paraId="429C1AE7" w14:textId="1AE98E64" w:rsidR="00CB2E90" w:rsidRPr="005B72FF" w:rsidRDefault="00D45B23" w:rsidP="00CB2E90">
            <w:pPr>
              <w:rPr>
                <w:rFonts w:eastAsiaTheme="minorEastAsia"/>
                <w:i/>
                <w:lang w:val="en-US" w:eastAsia="zh-CN"/>
              </w:rPr>
            </w:pPr>
            <w:r w:rsidRPr="005B72FF">
              <w:rPr>
                <w:rFonts w:eastAsiaTheme="minorEastAsia"/>
                <w:iCs/>
                <w:lang w:val="en-US" w:eastAsia="zh-CN"/>
              </w:rPr>
              <w:t>Since results are aligned, c</w:t>
            </w:r>
            <w:r w:rsidR="00CB2E90" w:rsidRPr="005B72FF">
              <w:rPr>
                <w:rFonts w:eastAsiaTheme="minorEastAsia"/>
                <w:iCs/>
                <w:lang w:val="en-US" w:eastAsia="zh-CN"/>
              </w:rPr>
              <w:t xml:space="preserve">ontinue discussing </w:t>
            </w:r>
            <w:r w:rsidRPr="005B72FF">
              <w:rPr>
                <w:rFonts w:eastAsiaTheme="minorEastAsia"/>
                <w:iCs/>
                <w:lang w:val="en-US" w:eastAsia="zh-CN"/>
              </w:rPr>
              <w:t>in 2</w:t>
            </w:r>
            <w:r w:rsidRPr="005B72FF">
              <w:rPr>
                <w:rFonts w:eastAsiaTheme="minorEastAsia"/>
                <w:iCs/>
                <w:vertAlign w:val="superscript"/>
                <w:lang w:val="en-US" w:eastAsia="zh-CN"/>
              </w:rPr>
              <w:t>nd</w:t>
            </w:r>
            <w:r w:rsidRPr="005B72FF">
              <w:rPr>
                <w:rFonts w:eastAsiaTheme="minorEastAsia"/>
                <w:iCs/>
                <w:lang w:val="en-US" w:eastAsia="zh-CN"/>
              </w:rPr>
              <w:t xml:space="preserve"> round.</w:t>
            </w:r>
          </w:p>
        </w:tc>
      </w:tr>
    </w:tbl>
    <w:p w14:paraId="18553942" w14:textId="77777777" w:rsidR="00DD19DE" w:rsidRPr="001A60B9" w:rsidRDefault="00DD19DE" w:rsidP="00DD19DE">
      <w:pPr>
        <w:rPr>
          <w:i/>
          <w:color w:val="0070C0"/>
          <w:lang w:val="en-US" w:eastAsia="zh-CN"/>
        </w:rPr>
      </w:pPr>
    </w:p>
    <w:p w14:paraId="10500C4D" w14:textId="77777777" w:rsidR="00962108" w:rsidRPr="001A60B9" w:rsidRDefault="00962108" w:rsidP="00DD19DE">
      <w:pPr>
        <w:rPr>
          <w:i/>
          <w:color w:val="0070C0"/>
          <w:lang w:val="en-US" w:eastAsia="zh-CN"/>
        </w:rPr>
      </w:pPr>
    </w:p>
    <w:p w14:paraId="18825DD7" w14:textId="77777777" w:rsidR="00DD19DE" w:rsidRPr="001A60B9" w:rsidRDefault="00DD19DE">
      <w:pPr>
        <w:pStyle w:val="Heading3"/>
        <w:rPr>
          <w:sz w:val="24"/>
          <w:szCs w:val="16"/>
          <w:lang w:val="en-US"/>
        </w:rPr>
      </w:pPr>
      <w:r w:rsidRPr="001A60B9">
        <w:rPr>
          <w:sz w:val="24"/>
          <w:szCs w:val="16"/>
          <w:lang w:val="en-US"/>
        </w:rPr>
        <w:t>CRs/TPs</w:t>
      </w:r>
    </w:p>
    <w:p w14:paraId="5C56B1CF" w14:textId="77777777" w:rsidR="00DD19DE" w:rsidRPr="001A60B9" w:rsidRDefault="00DD19DE" w:rsidP="00DD19DE">
      <w:pPr>
        <w:rPr>
          <w:i/>
          <w:color w:val="0070C0"/>
          <w:lang w:val="en-US"/>
        </w:rPr>
      </w:pPr>
      <w:r w:rsidRPr="001A60B9">
        <w:rPr>
          <w:i/>
          <w:color w:val="0070C0"/>
          <w:lang w:val="en-US" w:eastAsia="zh-CN"/>
        </w:rPr>
        <w:t>Moderator tries to summarize discussion status for 1</w:t>
      </w:r>
      <w:r w:rsidRPr="001A60B9">
        <w:rPr>
          <w:i/>
          <w:color w:val="0070C0"/>
          <w:vertAlign w:val="superscript"/>
          <w:lang w:val="en-US" w:eastAsia="zh-CN"/>
        </w:rPr>
        <w:t>st</w:t>
      </w:r>
      <w:r w:rsidRPr="001A60B9">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1A60B9" w14:paraId="39BA9302" w14:textId="77777777" w:rsidTr="008334F5">
        <w:tc>
          <w:tcPr>
            <w:tcW w:w="1242" w:type="dxa"/>
          </w:tcPr>
          <w:p w14:paraId="04F02E97" w14:textId="77777777" w:rsidR="00DD19DE" w:rsidRPr="001A60B9" w:rsidRDefault="00DD19DE" w:rsidP="008334F5">
            <w:pPr>
              <w:rPr>
                <w:rFonts w:eastAsiaTheme="minorEastAsia"/>
                <w:b/>
                <w:bCs/>
                <w:color w:val="0070C0"/>
                <w:lang w:val="en-US" w:eastAsia="zh-CN"/>
              </w:rPr>
            </w:pPr>
            <w:r w:rsidRPr="001A60B9">
              <w:rPr>
                <w:rFonts w:eastAsiaTheme="minorEastAsia"/>
                <w:b/>
                <w:bCs/>
                <w:color w:val="0070C0"/>
                <w:lang w:val="en-US" w:eastAsia="zh-CN"/>
              </w:rPr>
              <w:t>CR/TP number</w:t>
            </w:r>
          </w:p>
        </w:tc>
        <w:tc>
          <w:tcPr>
            <w:tcW w:w="8615" w:type="dxa"/>
          </w:tcPr>
          <w:p w14:paraId="0D3808E9" w14:textId="6F69636A" w:rsidR="00DD19DE" w:rsidRPr="001A60B9" w:rsidRDefault="00DD19DE" w:rsidP="00B24CA0">
            <w:pPr>
              <w:rPr>
                <w:rFonts w:eastAsia="MS Mincho"/>
                <w:b/>
                <w:bCs/>
                <w:color w:val="0070C0"/>
                <w:lang w:val="en-US" w:eastAsia="zh-CN"/>
              </w:rPr>
            </w:pPr>
            <w:r w:rsidRPr="001A60B9">
              <w:rPr>
                <w:b/>
                <w:bCs/>
                <w:color w:val="0070C0"/>
                <w:lang w:val="en-US" w:eastAsia="zh-CN"/>
              </w:rPr>
              <w:t xml:space="preserve">CRs/TPs </w:t>
            </w:r>
            <w:r w:rsidRPr="001A60B9">
              <w:rPr>
                <w:rFonts w:eastAsiaTheme="minorEastAsia"/>
                <w:b/>
                <w:bCs/>
                <w:color w:val="0070C0"/>
                <w:lang w:val="en-US" w:eastAsia="zh-CN"/>
              </w:rPr>
              <w:t xml:space="preserve">Status update </w:t>
            </w:r>
            <w:r w:rsidR="00B24CA0" w:rsidRPr="001A60B9">
              <w:rPr>
                <w:rFonts w:eastAsiaTheme="minorEastAsia"/>
                <w:b/>
                <w:bCs/>
                <w:color w:val="0070C0"/>
                <w:lang w:val="en-US" w:eastAsia="zh-CN"/>
              </w:rPr>
              <w:t>recommendation</w:t>
            </w:r>
            <w:r w:rsidRPr="001A60B9">
              <w:rPr>
                <w:rFonts w:eastAsiaTheme="minorEastAsia"/>
                <w:b/>
                <w:bCs/>
                <w:color w:val="0070C0"/>
                <w:lang w:val="en-US" w:eastAsia="zh-CN"/>
              </w:rPr>
              <w:t xml:space="preserve">  </w:t>
            </w:r>
          </w:p>
        </w:tc>
      </w:tr>
      <w:tr w:rsidR="00DD19DE" w:rsidRPr="001A60B9" w14:paraId="382FF071" w14:textId="77777777" w:rsidTr="008334F5">
        <w:tc>
          <w:tcPr>
            <w:tcW w:w="1242" w:type="dxa"/>
          </w:tcPr>
          <w:p w14:paraId="45A68EB1" w14:textId="77777777" w:rsidR="00DD19DE" w:rsidRPr="001A60B9" w:rsidRDefault="00DD19DE" w:rsidP="008334F5">
            <w:pPr>
              <w:rPr>
                <w:rFonts w:eastAsiaTheme="minorEastAsia"/>
                <w:color w:val="0070C0"/>
                <w:lang w:val="en-US" w:eastAsia="zh-CN"/>
              </w:rPr>
            </w:pPr>
            <w:r w:rsidRPr="001A60B9">
              <w:rPr>
                <w:rFonts w:eastAsiaTheme="minorEastAsia"/>
                <w:color w:val="0070C0"/>
                <w:lang w:val="en-US" w:eastAsia="zh-CN"/>
              </w:rPr>
              <w:t>XXX</w:t>
            </w:r>
          </w:p>
        </w:tc>
        <w:tc>
          <w:tcPr>
            <w:tcW w:w="8615" w:type="dxa"/>
          </w:tcPr>
          <w:p w14:paraId="6BF885BF" w14:textId="1F6B3A1E" w:rsidR="00DD19DE" w:rsidRPr="001A60B9" w:rsidRDefault="001A59CB" w:rsidP="008334F5">
            <w:pPr>
              <w:rPr>
                <w:rFonts w:eastAsiaTheme="minorEastAsia"/>
                <w:color w:val="0070C0"/>
                <w:lang w:val="en-US" w:eastAsia="zh-CN"/>
              </w:rPr>
            </w:pPr>
            <w:r w:rsidRPr="001A60B9">
              <w:rPr>
                <w:rFonts w:eastAsiaTheme="minorEastAsia"/>
                <w:i/>
                <w:color w:val="0070C0"/>
                <w:lang w:val="en-US" w:eastAsia="zh-CN"/>
              </w:rPr>
              <w:t>Based on 1</w:t>
            </w:r>
            <w:r w:rsidRPr="001A60B9">
              <w:rPr>
                <w:rFonts w:eastAsiaTheme="minorEastAsia"/>
                <w:i/>
                <w:color w:val="0070C0"/>
                <w:vertAlign w:val="superscript"/>
                <w:lang w:val="en-US" w:eastAsia="zh-CN"/>
              </w:rPr>
              <w:t>st</w:t>
            </w:r>
            <w:r w:rsidRPr="001A60B9">
              <w:rPr>
                <w:rFonts w:eastAsiaTheme="minorEastAsia"/>
                <w:i/>
                <w:color w:val="0070C0"/>
                <w:lang w:val="en-US" w:eastAsia="zh-CN"/>
              </w:rPr>
              <w:t xml:space="preserve"> round of comments collection, moderator can recommend the next steps such as “agreeable”, “to be revised”</w:t>
            </w:r>
          </w:p>
        </w:tc>
      </w:tr>
    </w:tbl>
    <w:p w14:paraId="2227E2DD" w14:textId="77777777" w:rsidR="00DD19DE" w:rsidRPr="001A60B9" w:rsidRDefault="00DD19DE" w:rsidP="00DD19DE">
      <w:pPr>
        <w:rPr>
          <w:color w:val="0070C0"/>
          <w:lang w:val="en-US" w:eastAsia="zh-CN"/>
        </w:rPr>
      </w:pPr>
    </w:p>
    <w:p w14:paraId="6F36FA85" w14:textId="77777777" w:rsidR="00DD19DE" w:rsidRPr="001A60B9" w:rsidRDefault="00DD19DE" w:rsidP="00DD19DE">
      <w:pPr>
        <w:pStyle w:val="Heading2"/>
        <w:rPr>
          <w:lang w:val="en-US"/>
        </w:rPr>
      </w:pPr>
      <w:r w:rsidRPr="001A60B9">
        <w:rPr>
          <w:lang w:val="en-US"/>
        </w:rPr>
        <w:t>Discussion on 2nd round (if applicable)</w:t>
      </w:r>
    </w:p>
    <w:p w14:paraId="2B35B009" w14:textId="45ABD2FB" w:rsidR="00DD19DE" w:rsidRPr="001A60B9" w:rsidRDefault="004D21B0" w:rsidP="00DD19DE">
      <w:pPr>
        <w:rPr>
          <w:i/>
          <w:color w:val="0070C0"/>
          <w:lang w:val="en-US" w:eastAsia="zh-CN"/>
        </w:rPr>
      </w:pPr>
      <w:r w:rsidRPr="001A60B9">
        <w:rPr>
          <w:i/>
          <w:color w:val="0070C0"/>
          <w:lang w:val="en-US" w:eastAsia="zh-CN"/>
        </w:rPr>
        <w:t xml:space="preserve">Moderator can provide summary of 2nd round here. Note that recommended decisions on </w:t>
      </w:r>
      <w:proofErr w:type="spellStart"/>
      <w:r w:rsidRPr="001A60B9">
        <w:rPr>
          <w:i/>
          <w:color w:val="0070C0"/>
          <w:lang w:val="en-US" w:eastAsia="zh-CN"/>
        </w:rPr>
        <w:t>tdocs</w:t>
      </w:r>
      <w:proofErr w:type="spellEnd"/>
      <w:r w:rsidRPr="001A60B9">
        <w:rPr>
          <w:i/>
          <w:color w:val="0070C0"/>
          <w:lang w:val="en-US" w:eastAsia="zh-CN"/>
        </w:rPr>
        <w:t xml:space="preserve"> should be provided in the section </w:t>
      </w:r>
      <w:proofErr w:type="gramStart"/>
      <w:r w:rsidRPr="001A60B9">
        <w:rPr>
          <w:i/>
          <w:color w:val="0070C0"/>
          <w:lang w:val="en-US" w:eastAsia="zh-CN"/>
        </w:rPr>
        <w:t>titled ”Recommendations</w:t>
      </w:r>
      <w:proofErr w:type="gramEnd"/>
      <w:r w:rsidRPr="001A60B9">
        <w:rPr>
          <w:i/>
          <w:color w:val="0070C0"/>
          <w:lang w:val="en-US" w:eastAsia="zh-CN"/>
        </w:rPr>
        <w:t xml:space="preserve"> for </w:t>
      </w:r>
      <w:proofErr w:type="spellStart"/>
      <w:r w:rsidRPr="001A60B9">
        <w:rPr>
          <w:i/>
          <w:color w:val="0070C0"/>
          <w:lang w:val="en-US" w:eastAsia="zh-CN"/>
        </w:rPr>
        <w:t>Tdocs</w:t>
      </w:r>
      <w:proofErr w:type="spellEnd"/>
      <w:r w:rsidRPr="001A60B9">
        <w:rPr>
          <w:i/>
          <w:color w:val="0070C0"/>
          <w:lang w:val="en-US" w:eastAsia="zh-CN"/>
        </w:rPr>
        <w:t>”.</w:t>
      </w:r>
    </w:p>
    <w:p w14:paraId="4F56E3EA" w14:textId="77777777" w:rsidR="00962108" w:rsidRPr="001A60B9" w:rsidRDefault="00962108" w:rsidP="00962108">
      <w:pPr>
        <w:rPr>
          <w:i/>
          <w:color w:val="0070C0"/>
          <w:lang w:val="en-US"/>
        </w:rPr>
      </w:pPr>
    </w:p>
    <w:p w14:paraId="71FE1DFC" w14:textId="1F0C700E" w:rsidR="00307E51" w:rsidRPr="001A60B9" w:rsidRDefault="00307E51" w:rsidP="00307E51">
      <w:pPr>
        <w:rPr>
          <w:lang w:val="en-US" w:eastAsia="zh-CN"/>
        </w:rPr>
      </w:pPr>
    </w:p>
    <w:p w14:paraId="458B4749" w14:textId="0B3A9AFB" w:rsidR="00307E51" w:rsidRPr="001A60B9" w:rsidRDefault="00307E51" w:rsidP="00307E51">
      <w:pPr>
        <w:rPr>
          <w:lang w:val="en-US" w:eastAsia="zh-CN"/>
        </w:rPr>
      </w:pPr>
    </w:p>
    <w:p w14:paraId="7C96510A" w14:textId="3160C52A" w:rsidR="00F115F5" w:rsidRPr="001A60B9" w:rsidRDefault="00F115F5" w:rsidP="00F115F5">
      <w:pPr>
        <w:pStyle w:val="Heading1"/>
        <w:rPr>
          <w:lang w:val="en-US" w:eastAsia="ja-JP"/>
        </w:rPr>
      </w:pPr>
      <w:r w:rsidRPr="001A60B9">
        <w:rPr>
          <w:lang w:val="en-US" w:eastAsia="ja-JP"/>
        </w:rPr>
        <w:t xml:space="preserve">Recommendations for </w:t>
      </w:r>
      <w:proofErr w:type="spellStart"/>
      <w:r w:rsidRPr="001A60B9">
        <w:rPr>
          <w:lang w:val="en-US" w:eastAsia="ja-JP"/>
        </w:rPr>
        <w:t>Tdocs</w:t>
      </w:r>
      <w:proofErr w:type="spellEnd"/>
    </w:p>
    <w:p w14:paraId="33D4B33E" w14:textId="2AF38BD5" w:rsidR="00F115F5" w:rsidRPr="001A60B9" w:rsidRDefault="00F115F5" w:rsidP="00F115F5">
      <w:pPr>
        <w:pStyle w:val="Heading2"/>
        <w:rPr>
          <w:lang w:val="en-US"/>
        </w:rPr>
      </w:pPr>
      <w:r w:rsidRPr="001A60B9">
        <w:rPr>
          <w:lang w:val="en-US"/>
        </w:rPr>
        <w:t xml:space="preserve">1st round </w:t>
      </w:r>
    </w:p>
    <w:p w14:paraId="640B34ED" w14:textId="095B69D6" w:rsidR="006D4176" w:rsidRPr="001A60B9" w:rsidRDefault="006D4176" w:rsidP="006D4176">
      <w:pPr>
        <w:rPr>
          <w:b/>
          <w:bCs/>
          <w:u w:val="single"/>
          <w:lang w:val="en-US" w:eastAsia="ja-JP"/>
        </w:rPr>
      </w:pPr>
      <w:r w:rsidRPr="001A60B9">
        <w:rPr>
          <w:b/>
          <w:bCs/>
          <w:u w:val="single"/>
          <w:lang w:val="en-US" w:eastAsia="ja-JP"/>
        </w:rPr>
        <w:t xml:space="preserve">New </w:t>
      </w:r>
      <w:proofErr w:type="spellStart"/>
      <w:r w:rsidRPr="001A60B9">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D1EF2" w:rsidRPr="00DD1EF2" w14:paraId="233A2DF0" w14:textId="77777777" w:rsidTr="00E72CF1">
        <w:tc>
          <w:tcPr>
            <w:tcW w:w="2058" w:type="pct"/>
          </w:tcPr>
          <w:p w14:paraId="4B247ECD" w14:textId="77777777" w:rsidR="006D4176" w:rsidRPr="00DD1EF2" w:rsidRDefault="006D4176" w:rsidP="008334F5">
            <w:pPr>
              <w:spacing w:after="120"/>
              <w:rPr>
                <w:b/>
                <w:bCs/>
                <w:lang w:val="en-US" w:eastAsia="zh-CN"/>
              </w:rPr>
            </w:pPr>
            <w:r w:rsidRPr="00DD1EF2">
              <w:rPr>
                <w:b/>
                <w:bCs/>
                <w:lang w:val="en-US" w:eastAsia="zh-CN"/>
              </w:rPr>
              <w:t>Title</w:t>
            </w:r>
          </w:p>
        </w:tc>
        <w:tc>
          <w:tcPr>
            <w:tcW w:w="1325" w:type="pct"/>
          </w:tcPr>
          <w:p w14:paraId="52216D4A" w14:textId="77777777" w:rsidR="006D4176" w:rsidRPr="00DD1EF2" w:rsidRDefault="006D4176" w:rsidP="008334F5">
            <w:pPr>
              <w:spacing w:after="120"/>
              <w:rPr>
                <w:b/>
                <w:bCs/>
                <w:lang w:val="en-US" w:eastAsia="zh-CN"/>
              </w:rPr>
            </w:pPr>
            <w:r w:rsidRPr="00DD1EF2">
              <w:rPr>
                <w:b/>
                <w:bCs/>
                <w:lang w:val="en-US" w:eastAsia="zh-CN"/>
              </w:rPr>
              <w:t>Source</w:t>
            </w:r>
          </w:p>
        </w:tc>
        <w:tc>
          <w:tcPr>
            <w:tcW w:w="1617" w:type="pct"/>
          </w:tcPr>
          <w:p w14:paraId="00E9C514" w14:textId="77777777" w:rsidR="006D4176" w:rsidRPr="00DD1EF2" w:rsidRDefault="006D4176" w:rsidP="008334F5">
            <w:pPr>
              <w:spacing w:after="120"/>
              <w:rPr>
                <w:b/>
                <w:bCs/>
                <w:lang w:val="en-US" w:eastAsia="zh-CN"/>
              </w:rPr>
            </w:pPr>
            <w:r w:rsidRPr="00DD1EF2">
              <w:rPr>
                <w:b/>
                <w:bCs/>
                <w:lang w:val="en-US" w:eastAsia="zh-CN"/>
              </w:rPr>
              <w:t>Comments</w:t>
            </w:r>
          </w:p>
        </w:tc>
      </w:tr>
      <w:tr w:rsidR="00DD1EF2" w:rsidRPr="00DD1EF2" w14:paraId="5541F0F0" w14:textId="77777777" w:rsidTr="00E72CF1">
        <w:tc>
          <w:tcPr>
            <w:tcW w:w="2058" w:type="pct"/>
          </w:tcPr>
          <w:p w14:paraId="694EB05F" w14:textId="3A691C49" w:rsidR="006D4176" w:rsidRPr="00DD1EF2" w:rsidRDefault="0073221B" w:rsidP="006D4176">
            <w:pPr>
              <w:spacing w:after="120"/>
              <w:rPr>
                <w:rFonts w:eastAsiaTheme="minorEastAsia"/>
                <w:lang w:val="en-US" w:eastAsia="zh-CN"/>
              </w:rPr>
            </w:pPr>
            <w:r w:rsidRPr="0073221B">
              <w:rPr>
                <w:rFonts w:eastAsiaTheme="minorEastAsia"/>
                <w:lang w:eastAsia="zh-CN"/>
              </w:rPr>
              <w:t>WF on 5G NR UE Application Layer Data Throughput Performance</w:t>
            </w:r>
          </w:p>
        </w:tc>
        <w:tc>
          <w:tcPr>
            <w:tcW w:w="1325" w:type="pct"/>
          </w:tcPr>
          <w:p w14:paraId="0AD10F75" w14:textId="36A2F01C" w:rsidR="006D4176" w:rsidRPr="00DD1EF2" w:rsidRDefault="0073221B" w:rsidP="006D4176">
            <w:pPr>
              <w:spacing w:after="120"/>
              <w:rPr>
                <w:rFonts w:eastAsiaTheme="minorEastAsia"/>
                <w:lang w:val="en-US" w:eastAsia="zh-CN"/>
              </w:rPr>
            </w:pPr>
            <w:r>
              <w:rPr>
                <w:rFonts w:eastAsiaTheme="minorEastAsia"/>
                <w:lang w:val="en-US" w:eastAsia="zh-CN"/>
              </w:rPr>
              <w:t>Qualcomm Incorporated</w:t>
            </w:r>
          </w:p>
        </w:tc>
        <w:tc>
          <w:tcPr>
            <w:tcW w:w="1617" w:type="pct"/>
          </w:tcPr>
          <w:p w14:paraId="7B35AD2F" w14:textId="5CF7EB4B" w:rsidR="006D4176" w:rsidRPr="00DD1EF2" w:rsidRDefault="006D4176" w:rsidP="006D4176">
            <w:pPr>
              <w:spacing w:after="120"/>
              <w:rPr>
                <w:rFonts w:eastAsiaTheme="minorEastAsia"/>
                <w:lang w:val="en-US" w:eastAsia="zh-CN"/>
              </w:rPr>
            </w:pPr>
          </w:p>
        </w:tc>
      </w:tr>
      <w:tr w:rsidR="00DD1EF2" w:rsidRPr="00DD1EF2" w14:paraId="6498472C" w14:textId="77777777" w:rsidTr="00E72CF1">
        <w:tc>
          <w:tcPr>
            <w:tcW w:w="2058" w:type="pct"/>
          </w:tcPr>
          <w:p w14:paraId="6C8E1B24" w14:textId="6748655A" w:rsidR="006D4176" w:rsidRPr="00DD1EF2" w:rsidRDefault="00030D34" w:rsidP="006D4176">
            <w:pPr>
              <w:spacing w:after="120"/>
              <w:rPr>
                <w:rFonts w:eastAsiaTheme="minorEastAsia"/>
                <w:lang w:val="en-US" w:eastAsia="zh-CN"/>
              </w:rPr>
            </w:pPr>
            <w:r>
              <w:rPr>
                <w:rFonts w:eastAsiaTheme="minorEastAsia"/>
                <w:lang w:val="en-US" w:eastAsia="zh-CN"/>
              </w:rPr>
              <w:t xml:space="preserve">Summary of simulation results </w:t>
            </w:r>
            <w:r w:rsidRPr="00030D34">
              <w:rPr>
                <w:rFonts w:eastAsiaTheme="minorEastAsia"/>
                <w:lang w:val="en-US" w:eastAsia="zh-CN"/>
              </w:rPr>
              <w:t>for Application Layer Th</w:t>
            </w:r>
            <w:r>
              <w:rPr>
                <w:rFonts w:eastAsiaTheme="minorEastAsia"/>
                <w:lang w:val="en-US" w:eastAsia="zh-CN"/>
              </w:rPr>
              <w:t>rough</w:t>
            </w:r>
            <w:r w:rsidRPr="00030D34">
              <w:rPr>
                <w:rFonts w:eastAsiaTheme="minorEastAsia"/>
                <w:lang w:val="en-US" w:eastAsia="zh-CN"/>
              </w:rPr>
              <w:t>p</w:t>
            </w:r>
            <w:r>
              <w:rPr>
                <w:rFonts w:eastAsiaTheme="minorEastAsia"/>
                <w:lang w:val="en-US" w:eastAsia="zh-CN"/>
              </w:rPr>
              <w:t>u</w:t>
            </w:r>
            <w:r w:rsidRPr="00030D34">
              <w:rPr>
                <w:rFonts w:eastAsiaTheme="minorEastAsia"/>
                <w:lang w:val="en-US" w:eastAsia="zh-CN"/>
              </w:rPr>
              <w:t>t</w:t>
            </w:r>
          </w:p>
        </w:tc>
        <w:tc>
          <w:tcPr>
            <w:tcW w:w="1325" w:type="pct"/>
          </w:tcPr>
          <w:p w14:paraId="22B41B42" w14:textId="4C23ABE8" w:rsidR="006D4176" w:rsidRPr="00DD1EF2" w:rsidRDefault="008A1AD4" w:rsidP="006D4176">
            <w:pPr>
              <w:spacing w:after="120"/>
              <w:rPr>
                <w:rFonts w:eastAsiaTheme="minorEastAsia"/>
                <w:lang w:val="en-US" w:eastAsia="zh-CN"/>
              </w:rPr>
            </w:pPr>
            <w:r>
              <w:rPr>
                <w:rFonts w:eastAsiaTheme="minorEastAsia"/>
                <w:lang w:val="en-US" w:eastAsia="zh-CN"/>
              </w:rPr>
              <w:t>Qualcomm Incorporated</w:t>
            </w:r>
          </w:p>
        </w:tc>
        <w:tc>
          <w:tcPr>
            <w:tcW w:w="1617" w:type="pct"/>
          </w:tcPr>
          <w:p w14:paraId="29C779CC" w14:textId="23E2411C" w:rsidR="006D4176" w:rsidRPr="00DD1EF2" w:rsidRDefault="006D4176" w:rsidP="006D4176">
            <w:pPr>
              <w:spacing w:after="120"/>
              <w:rPr>
                <w:rFonts w:eastAsiaTheme="minorEastAsia"/>
                <w:lang w:val="en-US" w:eastAsia="zh-CN"/>
              </w:rPr>
            </w:pPr>
          </w:p>
        </w:tc>
      </w:tr>
      <w:tr w:rsidR="00DD1EF2" w:rsidRPr="00DD1EF2" w14:paraId="46A21306" w14:textId="77777777" w:rsidTr="00E72CF1">
        <w:tc>
          <w:tcPr>
            <w:tcW w:w="2058" w:type="pct"/>
          </w:tcPr>
          <w:p w14:paraId="2852FACC" w14:textId="77777777" w:rsidR="006D4176" w:rsidRPr="00DD1EF2" w:rsidRDefault="006D4176" w:rsidP="006D4176">
            <w:pPr>
              <w:spacing w:after="120"/>
              <w:rPr>
                <w:rFonts w:eastAsiaTheme="minorEastAsia"/>
                <w:i/>
                <w:lang w:val="en-US" w:eastAsia="zh-CN"/>
              </w:rPr>
            </w:pPr>
          </w:p>
        </w:tc>
        <w:tc>
          <w:tcPr>
            <w:tcW w:w="1325" w:type="pct"/>
          </w:tcPr>
          <w:p w14:paraId="126C2FCA" w14:textId="77777777" w:rsidR="006D4176" w:rsidRPr="00DD1EF2" w:rsidRDefault="006D4176" w:rsidP="006D4176">
            <w:pPr>
              <w:spacing w:after="120"/>
              <w:rPr>
                <w:rFonts w:eastAsiaTheme="minorEastAsia"/>
                <w:i/>
                <w:lang w:val="en-US" w:eastAsia="zh-CN"/>
              </w:rPr>
            </w:pPr>
          </w:p>
        </w:tc>
        <w:tc>
          <w:tcPr>
            <w:tcW w:w="1617" w:type="pct"/>
          </w:tcPr>
          <w:p w14:paraId="43DE6A55" w14:textId="77777777" w:rsidR="006D4176" w:rsidRPr="00DD1EF2" w:rsidRDefault="006D4176" w:rsidP="006D4176">
            <w:pPr>
              <w:spacing w:after="120"/>
              <w:rPr>
                <w:rFonts w:eastAsiaTheme="minorEastAsia"/>
                <w:i/>
                <w:lang w:val="en-US" w:eastAsia="zh-CN"/>
              </w:rPr>
            </w:pPr>
          </w:p>
        </w:tc>
      </w:tr>
    </w:tbl>
    <w:p w14:paraId="14BAF9BB" w14:textId="77777777" w:rsidR="006D4176" w:rsidRPr="001A60B9" w:rsidRDefault="006D4176" w:rsidP="00F115F5">
      <w:pPr>
        <w:rPr>
          <w:lang w:val="en-US" w:eastAsia="ja-JP"/>
        </w:rPr>
      </w:pPr>
    </w:p>
    <w:p w14:paraId="2339E64F" w14:textId="6F3ABCCC" w:rsidR="006D4176" w:rsidRPr="001A60B9" w:rsidRDefault="00DC4F72" w:rsidP="00F115F5">
      <w:pPr>
        <w:rPr>
          <w:b/>
          <w:bCs/>
          <w:u w:val="single"/>
          <w:lang w:val="en-US" w:eastAsia="ja-JP"/>
        </w:rPr>
      </w:pPr>
      <w:r w:rsidRPr="001A60B9">
        <w:rPr>
          <w:b/>
          <w:bCs/>
          <w:u w:val="single"/>
          <w:lang w:val="en-US" w:eastAsia="ja-JP"/>
        </w:rPr>
        <w:t xml:space="preserve">Existing </w:t>
      </w:r>
      <w:proofErr w:type="spellStart"/>
      <w:r w:rsidRPr="001A60B9">
        <w:rPr>
          <w:b/>
          <w:bCs/>
          <w:u w:val="single"/>
          <w:lang w:val="en-US" w:eastAsia="ja-JP"/>
        </w:rPr>
        <w:t>t</w:t>
      </w:r>
      <w:r w:rsidR="006D4176" w:rsidRPr="001A60B9">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D1EF2" w:rsidRPr="00DD1EF2" w14:paraId="6905F6B9" w14:textId="77777777" w:rsidTr="008334F5">
        <w:tc>
          <w:tcPr>
            <w:tcW w:w="1424" w:type="dxa"/>
          </w:tcPr>
          <w:p w14:paraId="7C907B32" w14:textId="77777777" w:rsidR="00DC4F72" w:rsidRPr="00DD1EF2" w:rsidRDefault="00DC4F72" w:rsidP="008334F5">
            <w:pPr>
              <w:spacing w:after="120"/>
              <w:rPr>
                <w:rFonts w:eastAsiaTheme="minorEastAsia"/>
                <w:b/>
                <w:bCs/>
                <w:lang w:val="en-US" w:eastAsia="zh-CN"/>
              </w:rPr>
            </w:pPr>
            <w:proofErr w:type="spellStart"/>
            <w:r w:rsidRPr="00DD1EF2">
              <w:rPr>
                <w:rFonts w:eastAsiaTheme="minorEastAsia"/>
                <w:b/>
                <w:bCs/>
                <w:lang w:val="en-US" w:eastAsia="zh-CN"/>
              </w:rPr>
              <w:lastRenderedPageBreak/>
              <w:t>Tdoc</w:t>
            </w:r>
            <w:proofErr w:type="spellEnd"/>
            <w:r w:rsidRPr="00DD1EF2">
              <w:rPr>
                <w:rFonts w:eastAsiaTheme="minorEastAsia"/>
                <w:b/>
                <w:bCs/>
                <w:lang w:val="en-US" w:eastAsia="zh-CN"/>
              </w:rPr>
              <w:t xml:space="preserve"> number</w:t>
            </w:r>
          </w:p>
        </w:tc>
        <w:tc>
          <w:tcPr>
            <w:tcW w:w="2682" w:type="dxa"/>
          </w:tcPr>
          <w:p w14:paraId="4DD31DB5" w14:textId="77777777" w:rsidR="00DC4F72" w:rsidRPr="00DD1EF2" w:rsidRDefault="00DC4F72" w:rsidP="008334F5">
            <w:pPr>
              <w:spacing w:after="120"/>
              <w:rPr>
                <w:b/>
                <w:bCs/>
                <w:lang w:val="en-US" w:eastAsia="zh-CN"/>
              </w:rPr>
            </w:pPr>
            <w:r w:rsidRPr="00DD1EF2">
              <w:rPr>
                <w:b/>
                <w:bCs/>
                <w:lang w:val="en-US" w:eastAsia="zh-CN"/>
              </w:rPr>
              <w:t>Title</w:t>
            </w:r>
          </w:p>
        </w:tc>
        <w:tc>
          <w:tcPr>
            <w:tcW w:w="1418" w:type="dxa"/>
          </w:tcPr>
          <w:p w14:paraId="37277C00" w14:textId="77777777" w:rsidR="00DC4F72" w:rsidRPr="00DD1EF2" w:rsidRDefault="00DC4F72" w:rsidP="008334F5">
            <w:pPr>
              <w:spacing w:after="120"/>
              <w:rPr>
                <w:b/>
                <w:bCs/>
                <w:lang w:val="en-US" w:eastAsia="zh-CN"/>
              </w:rPr>
            </w:pPr>
            <w:r w:rsidRPr="00DD1EF2">
              <w:rPr>
                <w:b/>
                <w:bCs/>
                <w:lang w:val="en-US" w:eastAsia="zh-CN"/>
              </w:rPr>
              <w:t>Source</w:t>
            </w:r>
          </w:p>
        </w:tc>
        <w:tc>
          <w:tcPr>
            <w:tcW w:w="2409" w:type="dxa"/>
          </w:tcPr>
          <w:p w14:paraId="00CCDE47" w14:textId="77777777" w:rsidR="00DC4F72" w:rsidRPr="00DD1EF2" w:rsidRDefault="00DC4F72" w:rsidP="008334F5">
            <w:pPr>
              <w:spacing w:after="120"/>
              <w:rPr>
                <w:rFonts w:eastAsia="MS Mincho"/>
                <w:b/>
                <w:bCs/>
                <w:lang w:val="en-US" w:eastAsia="zh-CN"/>
              </w:rPr>
            </w:pPr>
            <w:r w:rsidRPr="00DD1EF2">
              <w:rPr>
                <w:b/>
                <w:bCs/>
                <w:lang w:val="en-US" w:eastAsia="zh-CN"/>
              </w:rPr>
              <w:t>R</w:t>
            </w:r>
            <w:r w:rsidRPr="00DD1EF2">
              <w:rPr>
                <w:rFonts w:eastAsiaTheme="minorEastAsia"/>
                <w:b/>
                <w:bCs/>
                <w:lang w:val="en-US" w:eastAsia="zh-CN"/>
              </w:rPr>
              <w:t xml:space="preserve">ecommendation  </w:t>
            </w:r>
          </w:p>
        </w:tc>
        <w:tc>
          <w:tcPr>
            <w:tcW w:w="1698" w:type="dxa"/>
          </w:tcPr>
          <w:p w14:paraId="4E77E7D7" w14:textId="77777777" w:rsidR="00DC4F72" w:rsidRPr="00DD1EF2" w:rsidRDefault="00DC4F72" w:rsidP="008334F5">
            <w:pPr>
              <w:spacing w:after="120"/>
              <w:rPr>
                <w:b/>
                <w:bCs/>
                <w:lang w:val="en-US" w:eastAsia="zh-CN"/>
              </w:rPr>
            </w:pPr>
            <w:r w:rsidRPr="00DD1EF2">
              <w:rPr>
                <w:b/>
                <w:bCs/>
                <w:lang w:val="en-US" w:eastAsia="zh-CN"/>
              </w:rPr>
              <w:t>Comments</w:t>
            </w:r>
          </w:p>
        </w:tc>
      </w:tr>
      <w:tr w:rsidR="00DD1EF2" w:rsidRPr="00DD1EF2" w14:paraId="6A0B0BBE" w14:textId="77777777" w:rsidTr="008334F5">
        <w:tc>
          <w:tcPr>
            <w:tcW w:w="1424" w:type="dxa"/>
          </w:tcPr>
          <w:p w14:paraId="24D717C9" w14:textId="2121082D" w:rsidR="00DD1EF2" w:rsidRPr="00DD1EF2" w:rsidRDefault="00DD1EF2" w:rsidP="00DD1EF2">
            <w:pPr>
              <w:spacing w:after="120"/>
              <w:rPr>
                <w:rFonts w:eastAsiaTheme="minorEastAsia"/>
                <w:lang w:val="en-US" w:eastAsia="zh-CN"/>
              </w:rPr>
            </w:pPr>
            <w:r w:rsidRPr="00DD1EF2">
              <w:rPr>
                <w:lang w:val="en-US"/>
              </w:rPr>
              <w:t>R4-2111255</w:t>
            </w:r>
          </w:p>
        </w:tc>
        <w:tc>
          <w:tcPr>
            <w:tcW w:w="2682" w:type="dxa"/>
          </w:tcPr>
          <w:p w14:paraId="6AB8482B" w14:textId="6644EBAD" w:rsidR="00DD1EF2" w:rsidRPr="00DD1EF2" w:rsidRDefault="00DD1EF2" w:rsidP="00DD1EF2">
            <w:pPr>
              <w:spacing w:after="120"/>
              <w:rPr>
                <w:rFonts w:eastAsiaTheme="minorEastAsia"/>
                <w:lang w:val="en-US" w:eastAsia="zh-CN"/>
              </w:rPr>
            </w:pPr>
            <w:r w:rsidRPr="00DD1EF2">
              <w:rPr>
                <w:lang w:val="en-US"/>
              </w:rPr>
              <w:t>Draft CR on RAN4 study on Application Layer Throughput Requirements</w:t>
            </w:r>
          </w:p>
        </w:tc>
        <w:tc>
          <w:tcPr>
            <w:tcW w:w="1418" w:type="dxa"/>
          </w:tcPr>
          <w:p w14:paraId="3AB584C5" w14:textId="4D7847AB" w:rsidR="00DD1EF2" w:rsidRPr="00DD1EF2" w:rsidRDefault="00DD1EF2" w:rsidP="00DD1EF2">
            <w:pPr>
              <w:spacing w:after="120"/>
              <w:rPr>
                <w:rFonts w:eastAsiaTheme="minorEastAsia"/>
                <w:lang w:val="en-US" w:eastAsia="zh-CN"/>
              </w:rPr>
            </w:pPr>
            <w:r w:rsidRPr="00DD1EF2">
              <w:rPr>
                <w:rFonts w:eastAsiaTheme="minorEastAsia"/>
                <w:lang w:val="en-US" w:eastAsia="zh-CN"/>
              </w:rPr>
              <w:t>Qualcomm Incorporated</w:t>
            </w:r>
          </w:p>
        </w:tc>
        <w:tc>
          <w:tcPr>
            <w:tcW w:w="2409" w:type="dxa"/>
          </w:tcPr>
          <w:p w14:paraId="60B349AA" w14:textId="1EA7FD71" w:rsidR="00DD1EF2" w:rsidRPr="00DD1EF2" w:rsidRDefault="00DD1EF2" w:rsidP="00DD1EF2">
            <w:pPr>
              <w:spacing w:after="120"/>
              <w:rPr>
                <w:rFonts w:eastAsiaTheme="minorEastAsia"/>
                <w:lang w:val="en-US" w:eastAsia="zh-CN"/>
              </w:rPr>
            </w:pPr>
            <w:r w:rsidRPr="00DD1EF2">
              <w:rPr>
                <w:rFonts w:eastAsiaTheme="minorEastAsia"/>
                <w:lang w:val="en-US" w:eastAsia="zh-CN"/>
              </w:rPr>
              <w:t>Agreeable</w:t>
            </w:r>
          </w:p>
        </w:tc>
        <w:tc>
          <w:tcPr>
            <w:tcW w:w="1698" w:type="dxa"/>
          </w:tcPr>
          <w:p w14:paraId="591DDF44" w14:textId="77777777" w:rsidR="00DD1EF2" w:rsidRPr="00DD1EF2" w:rsidRDefault="00DD1EF2" w:rsidP="00DD1EF2">
            <w:pPr>
              <w:spacing w:after="120"/>
              <w:rPr>
                <w:rFonts w:eastAsiaTheme="minorEastAsia"/>
                <w:lang w:val="en-US" w:eastAsia="zh-CN"/>
              </w:rPr>
            </w:pPr>
          </w:p>
        </w:tc>
      </w:tr>
      <w:tr w:rsidR="00DD1EF2" w:rsidRPr="00DD1EF2" w14:paraId="452D471D" w14:textId="77777777" w:rsidTr="008334F5">
        <w:tc>
          <w:tcPr>
            <w:tcW w:w="1424" w:type="dxa"/>
          </w:tcPr>
          <w:p w14:paraId="44CE6246" w14:textId="68B47050" w:rsidR="00DC4F72" w:rsidRPr="00DD1EF2" w:rsidRDefault="00DC4F72" w:rsidP="008334F5">
            <w:pPr>
              <w:spacing w:after="120"/>
              <w:rPr>
                <w:rFonts w:eastAsiaTheme="minorEastAsia"/>
                <w:lang w:val="en-US" w:eastAsia="zh-CN"/>
              </w:rPr>
            </w:pPr>
          </w:p>
        </w:tc>
        <w:tc>
          <w:tcPr>
            <w:tcW w:w="2682" w:type="dxa"/>
          </w:tcPr>
          <w:p w14:paraId="3C9CE0A3" w14:textId="64722817" w:rsidR="00DC4F72" w:rsidRPr="00DD1EF2" w:rsidRDefault="00DC4F72" w:rsidP="008334F5">
            <w:pPr>
              <w:spacing w:after="120"/>
              <w:rPr>
                <w:rFonts w:eastAsiaTheme="minorEastAsia"/>
                <w:lang w:val="en-US" w:eastAsia="zh-CN"/>
              </w:rPr>
            </w:pPr>
          </w:p>
        </w:tc>
        <w:tc>
          <w:tcPr>
            <w:tcW w:w="1418" w:type="dxa"/>
          </w:tcPr>
          <w:p w14:paraId="69629272" w14:textId="2A4998A8" w:rsidR="00DC4F72" w:rsidRPr="00DD1EF2" w:rsidRDefault="00DC4F72" w:rsidP="008334F5">
            <w:pPr>
              <w:spacing w:after="120"/>
              <w:rPr>
                <w:rFonts w:eastAsiaTheme="minorEastAsia"/>
                <w:lang w:val="en-US" w:eastAsia="zh-CN"/>
              </w:rPr>
            </w:pPr>
          </w:p>
        </w:tc>
        <w:tc>
          <w:tcPr>
            <w:tcW w:w="2409" w:type="dxa"/>
          </w:tcPr>
          <w:p w14:paraId="05991954" w14:textId="359B84FC" w:rsidR="00DC4F72" w:rsidRPr="00DD1EF2" w:rsidRDefault="00DC4F72" w:rsidP="008334F5">
            <w:pPr>
              <w:spacing w:after="120"/>
              <w:rPr>
                <w:rFonts w:eastAsiaTheme="minorEastAsia"/>
                <w:lang w:val="en-US" w:eastAsia="zh-CN"/>
              </w:rPr>
            </w:pPr>
          </w:p>
        </w:tc>
        <w:tc>
          <w:tcPr>
            <w:tcW w:w="1698" w:type="dxa"/>
          </w:tcPr>
          <w:p w14:paraId="5D6D4CEF" w14:textId="77777777" w:rsidR="00DC4F72" w:rsidRPr="00DD1EF2" w:rsidRDefault="00DC4F72" w:rsidP="008334F5">
            <w:pPr>
              <w:spacing w:after="120"/>
              <w:rPr>
                <w:rFonts w:eastAsiaTheme="minorEastAsia"/>
                <w:lang w:val="en-US" w:eastAsia="zh-CN"/>
              </w:rPr>
            </w:pPr>
          </w:p>
        </w:tc>
      </w:tr>
      <w:tr w:rsidR="00DD1EF2" w:rsidRPr="00DD1EF2" w14:paraId="4AC3DFFA" w14:textId="77777777" w:rsidTr="008334F5">
        <w:tc>
          <w:tcPr>
            <w:tcW w:w="1424" w:type="dxa"/>
          </w:tcPr>
          <w:p w14:paraId="750DF8A7" w14:textId="02A65673" w:rsidR="00DC4F72" w:rsidRPr="00DD1EF2" w:rsidRDefault="00DC4F72" w:rsidP="008334F5">
            <w:pPr>
              <w:spacing w:after="120"/>
              <w:rPr>
                <w:rFonts w:eastAsiaTheme="minorEastAsia"/>
                <w:lang w:val="en-US" w:eastAsia="zh-CN"/>
              </w:rPr>
            </w:pPr>
          </w:p>
        </w:tc>
        <w:tc>
          <w:tcPr>
            <w:tcW w:w="2682" w:type="dxa"/>
          </w:tcPr>
          <w:p w14:paraId="340905B2" w14:textId="03472D39" w:rsidR="00DC4F72" w:rsidRPr="00DD1EF2" w:rsidRDefault="00DC4F72" w:rsidP="008334F5">
            <w:pPr>
              <w:spacing w:after="120"/>
              <w:rPr>
                <w:rFonts w:eastAsiaTheme="minorEastAsia"/>
                <w:lang w:val="en-US" w:eastAsia="zh-CN"/>
              </w:rPr>
            </w:pPr>
          </w:p>
        </w:tc>
        <w:tc>
          <w:tcPr>
            <w:tcW w:w="1418" w:type="dxa"/>
          </w:tcPr>
          <w:p w14:paraId="592C4E36" w14:textId="226E79E6" w:rsidR="00DC4F72" w:rsidRPr="00DD1EF2" w:rsidRDefault="00DC4F72" w:rsidP="008334F5">
            <w:pPr>
              <w:spacing w:after="120"/>
              <w:rPr>
                <w:rFonts w:eastAsiaTheme="minorEastAsia"/>
                <w:lang w:val="en-US" w:eastAsia="zh-CN"/>
              </w:rPr>
            </w:pPr>
          </w:p>
        </w:tc>
        <w:tc>
          <w:tcPr>
            <w:tcW w:w="2409" w:type="dxa"/>
          </w:tcPr>
          <w:p w14:paraId="13C15193" w14:textId="6D459B94" w:rsidR="00DC4F72" w:rsidRPr="00DD1EF2" w:rsidRDefault="00DC4F72" w:rsidP="008334F5">
            <w:pPr>
              <w:spacing w:after="120"/>
              <w:rPr>
                <w:rFonts w:eastAsiaTheme="minorEastAsia"/>
                <w:lang w:val="en-US" w:eastAsia="zh-CN"/>
              </w:rPr>
            </w:pPr>
          </w:p>
        </w:tc>
        <w:tc>
          <w:tcPr>
            <w:tcW w:w="1698" w:type="dxa"/>
          </w:tcPr>
          <w:p w14:paraId="7A6333B7" w14:textId="77777777" w:rsidR="00DC4F72" w:rsidRPr="00DD1EF2" w:rsidRDefault="00DC4F72" w:rsidP="008334F5">
            <w:pPr>
              <w:spacing w:after="120"/>
              <w:rPr>
                <w:rFonts w:eastAsiaTheme="minorEastAsia"/>
                <w:lang w:val="en-US" w:eastAsia="zh-CN"/>
              </w:rPr>
            </w:pPr>
          </w:p>
        </w:tc>
      </w:tr>
      <w:tr w:rsidR="00DD1EF2" w:rsidRPr="00DD1EF2" w14:paraId="4A8D9BB6" w14:textId="77777777" w:rsidTr="008334F5">
        <w:tc>
          <w:tcPr>
            <w:tcW w:w="1424" w:type="dxa"/>
          </w:tcPr>
          <w:p w14:paraId="57745442" w14:textId="77777777" w:rsidR="00DC4F72" w:rsidRPr="00DD1EF2" w:rsidRDefault="00DC4F72" w:rsidP="008334F5">
            <w:pPr>
              <w:spacing w:after="120"/>
              <w:rPr>
                <w:rFonts w:eastAsiaTheme="minorEastAsia"/>
                <w:lang w:val="en-US" w:eastAsia="zh-CN"/>
              </w:rPr>
            </w:pPr>
          </w:p>
        </w:tc>
        <w:tc>
          <w:tcPr>
            <w:tcW w:w="2682" w:type="dxa"/>
          </w:tcPr>
          <w:p w14:paraId="24D14B09" w14:textId="77777777" w:rsidR="00DC4F72" w:rsidRPr="00DD1EF2" w:rsidRDefault="00DC4F72" w:rsidP="008334F5">
            <w:pPr>
              <w:spacing w:after="120"/>
              <w:rPr>
                <w:rFonts w:eastAsiaTheme="minorEastAsia"/>
                <w:i/>
                <w:lang w:val="en-US" w:eastAsia="zh-CN"/>
              </w:rPr>
            </w:pPr>
          </w:p>
        </w:tc>
        <w:tc>
          <w:tcPr>
            <w:tcW w:w="1418" w:type="dxa"/>
          </w:tcPr>
          <w:p w14:paraId="0C3850B2" w14:textId="77777777" w:rsidR="00DC4F72" w:rsidRPr="00DD1EF2" w:rsidRDefault="00DC4F72" w:rsidP="008334F5">
            <w:pPr>
              <w:spacing w:after="120"/>
              <w:rPr>
                <w:rFonts w:eastAsiaTheme="minorEastAsia"/>
                <w:i/>
                <w:lang w:val="en-US" w:eastAsia="zh-CN"/>
              </w:rPr>
            </w:pPr>
          </w:p>
        </w:tc>
        <w:tc>
          <w:tcPr>
            <w:tcW w:w="2409" w:type="dxa"/>
          </w:tcPr>
          <w:p w14:paraId="677C6785" w14:textId="77777777" w:rsidR="00DC4F72" w:rsidRPr="00DD1EF2" w:rsidRDefault="00DC4F72" w:rsidP="008334F5">
            <w:pPr>
              <w:spacing w:after="120"/>
              <w:rPr>
                <w:rFonts w:eastAsiaTheme="minorEastAsia"/>
                <w:lang w:val="en-US" w:eastAsia="zh-CN"/>
              </w:rPr>
            </w:pPr>
          </w:p>
        </w:tc>
        <w:tc>
          <w:tcPr>
            <w:tcW w:w="1698" w:type="dxa"/>
          </w:tcPr>
          <w:p w14:paraId="2A9C55A0" w14:textId="77777777" w:rsidR="00DC4F72" w:rsidRPr="00DD1EF2" w:rsidRDefault="00DC4F72" w:rsidP="008334F5">
            <w:pPr>
              <w:spacing w:after="120"/>
              <w:rPr>
                <w:rFonts w:eastAsiaTheme="minorEastAsia"/>
                <w:i/>
                <w:lang w:val="en-US" w:eastAsia="zh-CN"/>
              </w:rPr>
            </w:pPr>
          </w:p>
        </w:tc>
      </w:tr>
    </w:tbl>
    <w:p w14:paraId="5EBFBBB2" w14:textId="77777777" w:rsidR="00DC4F72" w:rsidRPr="001A60B9" w:rsidRDefault="00DC4F72" w:rsidP="00F115F5">
      <w:pPr>
        <w:rPr>
          <w:lang w:val="en-US" w:eastAsia="ja-JP"/>
        </w:rPr>
      </w:pPr>
    </w:p>
    <w:p w14:paraId="4EF9104D" w14:textId="134CF573" w:rsidR="004C54E5" w:rsidRPr="001A60B9" w:rsidRDefault="004C54E5" w:rsidP="00F115F5">
      <w:pPr>
        <w:rPr>
          <w:rFonts w:eastAsiaTheme="minorEastAsia"/>
          <w:color w:val="0070C0"/>
          <w:lang w:val="en-US" w:eastAsia="zh-CN"/>
        </w:rPr>
      </w:pPr>
      <w:r w:rsidRPr="001A60B9">
        <w:rPr>
          <w:rFonts w:eastAsiaTheme="minorEastAsia"/>
          <w:color w:val="0070C0"/>
          <w:lang w:val="en-US" w:eastAsia="zh-CN"/>
        </w:rPr>
        <w:t>Notes:</w:t>
      </w:r>
    </w:p>
    <w:p w14:paraId="78D489AA" w14:textId="789975BD" w:rsidR="00C1572F" w:rsidRPr="001A60B9" w:rsidRDefault="00C1572F" w:rsidP="00C1572F">
      <w:pPr>
        <w:pStyle w:val="ListParagraph"/>
        <w:numPr>
          <w:ilvl w:val="0"/>
          <w:numId w:val="18"/>
        </w:numPr>
        <w:ind w:firstLineChars="0"/>
        <w:rPr>
          <w:rFonts w:eastAsiaTheme="minorEastAsia"/>
          <w:color w:val="0070C0"/>
          <w:lang w:val="en-US" w:eastAsia="zh-CN"/>
        </w:rPr>
      </w:pPr>
      <w:r w:rsidRPr="001A60B9">
        <w:rPr>
          <w:rFonts w:eastAsiaTheme="minorEastAsia"/>
          <w:color w:val="0070C0"/>
          <w:lang w:val="en-US" w:eastAsia="zh-CN"/>
        </w:rPr>
        <w:t xml:space="preserve">Please include the </w:t>
      </w:r>
      <w:r w:rsidR="00D0036C" w:rsidRPr="001A60B9">
        <w:rPr>
          <w:rFonts w:eastAsiaTheme="minorEastAsia"/>
          <w:color w:val="0070C0"/>
          <w:lang w:val="en-US" w:eastAsia="zh-CN"/>
        </w:rPr>
        <w:t xml:space="preserve">summary of </w:t>
      </w:r>
      <w:r w:rsidRPr="001A60B9">
        <w:rPr>
          <w:rFonts w:eastAsiaTheme="minorEastAsia"/>
          <w:color w:val="0070C0"/>
          <w:lang w:val="en-US" w:eastAsia="zh-CN"/>
        </w:rPr>
        <w:t xml:space="preserve">recommendations for all </w:t>
      </w:r>
      <w:proofErr w:type="spellStart"/>
      <w:r w:rsidRPr="001A60B9">
        <w:rPr>
          <w:rFonts w:eastAsiaTheme="minorEastAsia"/>
          <w:color w:val="0070C0"/>
          <w:lang w:val="en-US" w:eastAsia="zh-CN"/>
        </w:rPr>
        <w:t>tdocs</w:t>
      </w:r>
      <w:proofErr w:type="spellEnd"/>
      <w:r w:rsidRPr="001A60B9">
        <w:rPr>
          <w:rFonts w:eastAsiaTheme="minorEastAsia"/>
          <w:color w:val="0070C0"/>
          <w:lang w:val="en-US" w:eastAsia="zh-CN"/>
        </w:rPr>
        <w:t xml:space="preserve"> across </w:t>
      </w:r>
      <w:r w:rsidR="00D0036C" w:rsidRPr="001A60B9">
        <w:rPr>
          <w:rFonts w:eastAsiaTheme="minorEastAsia"/>
          <w:color w:val="0070C0"/>
          <w:lang w:val="en-US" w:eastAsia="zh-CN"/>
        </w:rPr>
        <w:t>all sub-topics</w:t>
      </w:r>
      <w:r w:rsidRPr="001A60B9">
        <w:rPr>
          <w:rFonts w:eastAsiaTheme="minorEastAsia"/>
          <w:color w:val="0070C0"/>
          <w:lang w:val="en-US" w:eastAsia="zh-CN"/>
        </w:rPr>
        <w:t xml:space="preserve"> </w:t>
      </w:r>
      <w:r w:rsidR="005E17BF" w:rsidRPr="001A60B9">
        <w:rPr>
          <w:rFonts w:eastAsiaTheme="minorEastAsia"/>
          <w:color w:val="0070C0"/>
          <w:lang w:val="en-US" w:eastAsia="zh-CN"/>
        </w:rPr>
        <w:t xml:space="preserve">incl. existing and new </w:t>
      </w:r>
      <w:proofErr w:type="spellStart"/>
      <w:r w:rsidR="005E17BF" w:rsidRPr="001A60B9">
        <w:rPr>
          <w:rFonts w:eastAsiaTheme="minorEastAsia"/>
          <w:color w:val="0070C0"/>
          <w:lang w:val="en-US" w:eastAsia="zh-CN"/>
        </w:rPr>
        <w:t>tdocs</w:t>
      </w:r>
      <w:proofErr w:type="spellEnd"/>
      <w:r w:rsidR="005E17BF" w:rsidRPr="001A60B9">
        <w:rPr>
          <w:rFonts w:eastAsiaTheme="minorEastAsia"/>
          <w:color w:val="0070C0"/>
          <w:lang w:val="en-US" w:eastAsia="zh-CN"/>
        </w:rPr>
        <w:t>.</w:t>
      </w:r>
    </w:p>
    <w:p w14:paraId="7EA3F556" w14:textId="10CD7905" w:rsidR="00E06835" w:rsidRPr="001A60B9" w:rsidRDefault="00C1572F" w:rsidP="004C54E5">
      <w:pPr>
        <w:pStyle w:val="ListParagraph"/>
        <w:numPr>
          <w:ilvl w:val="0"/>
          <w:numId w:val="18"/>
        </w:numPr>
        <w:ind w:firstLineChars="0"/>
        <w:rPr>
          <w:rFonts w:eastAsiaTheme="minorEastAsia"/>
          <w:color w:val="0070C0"/>
          <w:lang w:val="en-US" w:eastAsia="zh-CN"/>
        </w:rPr>
      </w:pPr>
      <w:r w:rsidRPr="001A60B9">
        <w:rPr>
          <w:rFonts w:eastAsiaTheme="minorEastAsia"/>
          <w:color w:val="0070C0"/>
          <w:lang w:val="en-US" w:eastAsia="zh-CN"/>
        </w:rPr>
        <w:t>For the R</w:t>
      </w:r>
      <w:r w:rsidR="004C54E5" w:rsidRPr="001A60B9">
        <w:rPr>
          <w:rFonts w:eastAsiaTheme="minorEastAsia"/>
          <w:color w:val="0070C0"/>
          <w:lang w:val="en-US" w:eastAsia="zh-CN"/>
        </w:rPr>
        <w:t xml:space="preserve">ecommendation </w:t>
      </w:r>
      <w:r w:rsidR="001B7991" w:rsidRPr="001A60B9">
        <w:rPr>
          <w:rFonts w:eastAsiaTheme="minorEastAsia"/>
          <w:color w:val="0070C0"/>
          <w:lang w:val="en-US" w:eastAsia="zh-CN"/>
        </w:rPr>
        <w:t xml:space="preserve">column </w:t>
      </w:r>
      <w:r w:rsidR="004C54E5" w:rsidRPr="001A60B9">
        <w:rPr>
          <w:rFonts w:eastAsiaTheme="minorEastAsia"/>
          <w:color w:val="0070C0"/>
          <w:lang w:val="en-US" w:eastAsia="zh-CN"/>
        </w:rPr>
        <w:t xml:space="preserve">please include </w:t>
      </w:r>
      <w:r w:rsidR="001B7991" w:rsidRPr="001A60B9">
        <w:rPr>
          <w:rFonts w:eastAsiaTheme="minorEastAsia"/>
          <w:color w:val="0070C0"/>
          <w:lang w:val="en-US" w:eastAsia="zh-CN"/>
        </w:rPr>
        <w:t xml:space="preserve">one of the following: </w:t>
      </w:r>
    </w:p>
    <w:p w14:paraId="0A71059C" w14:textId="5512DF9C" w:rsidR="004C54E5" w:rsidRPr="001A60B9" w:rsidRDefault="00E06835" w:rsidP="00E06835">
      <w:pPr>
        <w:pStyle w:val="ListParagraph"/>
        <w:numPr>
          <w:ilvl w:val="1"/>
          <w:numId w:val="18"/>
        </w:numPr>
        <w:ind w:firstLineChars="0"/>
        <w:rPr>
          <w:rFonts w:eastAsiaTheme="minorEastAsia"/>
          <w:color w:val="0070C0"/>
          <w:lang w:val="en-US" w:eastAsia="zh-CN"/>
        </w:rPr>
      </w:pPr>
      <w:r w:rsidRPr="001A60B9">
        <w:rPr>
          <w:rFonts w:eastAsiaTheme="minorEastAsia"/>
          <w:color w:val="0070C0"/>
          <w:lang w:val="en-US" w:eastAsia="zh-CN"/>
        </w:rPr>
        <w:t xml:space="preserve">CRs/TPs: </w:t>
      </w:r>
      <w:r w:rsidR="001B7991" w:rsidRPr="001A60B9">
        <w:rPr>
          <w:rFonts w:eastAsiaTheme="minorEastAsia"/>
          <w:color w:val="0070C0"/>
          <w:lang w:val="en-US" w:eastAsia="zh-CN"/>
        </w:rPr>
        <w:t>Agreeable, Revised</w:t>
      </w:r>
      <w:r w:rsidRPr="001A60B9">
        <w:rPr>
          <w:rFonts w:eastAsiaTheme="minorEastAsia"/>
          <w:color w:val="0070C0"/>
          <w:lang w:val="en-US" w:eastAsia="zh-CN"/>
        </w:rPr>
        <w:t>, Merged, Postponed, Not Pursued</w:t>
      </w:r>
    </w:p>
    <w:p w14:paraId="0ED75599" w14:textId="1D5E95FE" w:rsidR="00E06835" w:rsidRPr="001A60B9" w:rsidRDefault="00E06835" w:rsidP="00E06835">
      <w:pPr>
        <w:pStyle w:val="ListParagraph"/>
        <w:numPr>
          <w:ilvl w:val="1"/>
          <w:numId w:val="18"/>
        </w:numPr>
        <w:ind w:firstLineChars="0"/>
        <w:rPr>
          <w:rFonts w:eastAsiaTheme="minorEastAsia"/>
          <w:color w:val="0070C0"/>
          <w:lang w:val="en-US" w:eastAsia="zh-CN"/>
        </w:rPr>
      </w:pPr>
      <w:r w:rsidRPr="001A60B9">
        <w:rPr>
          <w:rFonts w:eastAsiaTheme="minorEastAsia"/>
          <w:color w:val="0070C0"/>
          <w:lang w:val="en-US" w:eastAsia="zh-CN"/>
        </w:rPr>
        <w:t xml:space="preserve">Other documents: Agreeable, </w:t>
      </w:r>
      <w:r w:rsidR="00C1572F" w:rsidRPr="001A60B9">
        <w:rPr>
          <w:rFonts w:eastAsiaTheme="minorEastAsia"/>
          <w:color w:val="0070C0"/>
          <w:lang w:val="en-US" w:eastAsia="zh-CN"/>
        </w:rPr>
        <w:t>Revised, Noted</w:t>
      </w:r>
    </w:p>
    <w:p w14:paraId="115536B9" w14:textId="0E52B61F" w:rsidR="00D0036C" w:rsidRPr="001A60B9" w:rsidRDefault="00D0036C" w:rsidP="00C1572F">
      <w:pPr>
        <w:pStyle w:val="ListParagraph"/>
        <w:numPr>
          <w:ilvl w:val="0"/>
          <w:numId w:val="18"/>
        </w:numPr>
        <w:ind w:firstLineChars="0"/>
        <w:rPr>
          <w:rFonts w:eastAsiaTheme="minorEastAsia"/>
          <w:color w:val="0070C0"/>
          <w:lang w:val="en-US" w:eastAsia="zh-CN"/>
        </w:rPr>
      </w:pPr>
      <w:r w:rsidRPr="001A60B9">
        <w:rPr>
          <w:rFonts w:eastAsiaTheme="minorEastAsia"/>
          <w:color w:val="0070C0"/>
          <w:lang w:val="en-US" w:eastAsia="zh-CN"/>
        </w:rPr>
        <w:t xml:space="preserve">For new LS documents, please include information on </w:t>
      </w:r>
      <w:proofErr w:type="gramStart"/>
      <w:r w:rsidR="005E17BF" w:rsidRPr="001A60B9">
        <w:rPr>
          <w:rFonts w:eastAsiaTheme="minorEastAsia"/>
          <w:color w:val="0070C0"/>
          <w:lang w:val="en-US" w:eastAsia="zh-CN"/>
        </w:rPr>
        <w:t>To</w:t>
      </w:r>
      <w:proofErr w:type="gramEnd"/>
      <w:r w:rsidR="005E17BF" w:rsidRPr="001A60B9">
        <w:rPr>
          <w:rFonts w:eastAsiaTheme="minorEastAsia"/>
          <w:color w:val="0070C0"/>
          <w:lang w:val="en-US" w:eastAsia="zh-CN"/>
        </w:rPr>
        <w:t>/Cc WGs in the comments column</w:t>
      </w:r>
    </w:p>
    <w:p w14:paraId="01C79E73" w14:textId="1E7EB310" w:rsidR="00C1572F" w:rsidRPr="001A60B9" w:rsidRDefault="00C1572F" w:rsidP="0093133D">
      <w:pPr>
        <w:pStyle w:val="ListParagraph"/>
        <w:numPr>
          <w:ilvl w:val="0"/>
          <w:numId w:val="18"/>
        </w:numPr>
        <w:ind w:firstLineChars="0"/>
        <w:rPr>
          <w:rFonts w:eastAsiaTheme="minorEastAsia"/>
          <w:color w:val="0070C0"/>
          <w:lang w:val="en-US" w:eastAsia="zh-CN"/>
        </w:rPr>
      </w:pPr>
      <w:r w:rsidRPr="001A60B9">
        <w:rPr>
          <w:rFonts w:eastAsiaTheme="minorEastAsia"/>
          <w:color w:val="0070C0"/>
          <w:lang w:val="en-US" w:eastAsia="zh-CN"/>
        </w:rPr>
        <w:t>Do not include hyper-links</w:t>
      </w:r>
      <w:r w:rsidR="005E17BF" w:rsidRPr="001A60B9">
        <w:rPr>
          <w:rFonts w:eastAsiaTheme="minorEastAsia"/>
          <w:color w:val="0070C0"/>
          <w:lang w:val="en-US" w:eastAsia="zh-CN"/>
        </w:rPr>
        <w:t xml:space="preserve"> in the documents</w:t>
      </w:r>
    </w:p>
    <w:p w14:paraId="7DA82980" w14:textId="77777777" w:rsidR="008004B4" w:rsidRPr="001A60B9" w:rsidRDefault="008004B4" w:rsidP="00E72CF1">
      <w:pPr>
        <w:rPr>
          <w:rFonts w:eastAsiaTheme="minorEastAsia"/>
          <w:color w:val="0070C0"/>
          <w:lang w:val="en-US" w:eastAsia="zh-CN"/>
        </w:rPr>
      </w:pPr>
    </w:p>
    <w:p w14:paraId="61A5DD25" w14:textId="156747ED" w:rsidR="00F115F5" w:rsidRPr="001A60B9" w:rsidRDefault="00F115F5" w:rsidP="00F115F5">
      <w:pPr>
        <w:pStyle w:val="Heading2"/>
        <w:rPr>
          <w:lang w:val="en-US"/>
        </w:rPr>
      </w:pPr>
      <w:r w:rsidRPr="001A60B9">
        <w:rPr>
          <w:lang w:val="en-US"/>
        </w:rPr>
        <w:t xml:space="preserve">2nd round </w:t>
      </w:r>
    </w:p>
    <w:p w14:paraId="35C195A9" w14:textId="77777777" w:rsidR="00C63557" w:rsidRPr="001A60B9"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1A60B9" w14:paraId="76DB758C" w14:textId="77777777" w:rsidTr="00E72CF1">
        <w:tc>
          <w:tcPr>
            <w:tcW w:w="1424" w:type="dxa"/>
          </w:tcPr>
          <w:p w14:paraId="5E974FF5" w14:textId="77777777" w:rsidR="00C63557" w:rsidRPr="001A60B9" w:rsidRDefault="00C63557" w:rsidP="008334F5">
            <w:pPr>
              <w:spacing w:after="120"/>
              <w:rPr>
                <w:rFonts w:eastAsiaTheme="minorEastAsia"/>
                <w:b/>
                <w:bCs/>
                <w:color w:val="0070C0"/>
                <w:lang w:val="en-US" w:eastAsia="zh-CN"/>
              </w:rPr>
            </w:pPr>
            <w:proofErr w:type="spellStart"/>
            <w:r w:rsidRPr="001A60B9">
              <w:rPr>
                <w:rFonts w:eastAsiaTheme="minorEastAsia"/>
                <w:b/>
                <w:bCs/>
                <w:color w:val="0070C0"/>
                <w:lang w:val="en-US" w:eastAsia="zh-CN"/>
              </w:rPr>
              <w:t>Tdoc</w:t>
            </w:r>
            <w:proofErr w:type="spellEnd"/>
            <w:r w:rsidRPr="001A60B9">
              <w:rPr>
                <w:rFonts w:eastAsiaTheme="minorEastAsia"/>
                <w:b/>
                <w:bCs/>
                <w:color w:val="0070C0"/>
                <w:lang w:val="en-US" w:eastAsia="zh-CN"/>
              </w:rPr>
              <w:t xml:space="preserve"> number</w:t>
            </w:r>
          </w:p>
        </w:tc>
        <w:tc>
          <w:tcPr>
            <w:tcW w:w="2682" w:type="dxa"/>
          </w:tcPr>
          <w:p w14:paraId="6DE3427E" w14:textId="77777777" w:rsidR="00C63557" w:rsidRPr="001A60B9" w:rsidRDefault="00C63557" w:rsidP="008334F5">
            <w:pPr>
              <w:spacing w:after="120"/>
              <w:rPr>
                <w:b/>
                <w:bCs/>
                <w:color w:val="0070C0"/>
                <w:lang w:val="en-US" w:eastAsia="zh-CN"/>
              </w:rPr>
            </w:pPr>
            <w:r w:rsidRPr="001A60B9">
              <w:rPr>
                <w:b/>
                <w:bCs/>
                <w:color w:val="0070C0"/>
                <w:lang w:val="en-US" w:eastAsia="zh-CN"/>
              </w:rPr>
              <w:t>Title</w:t>
            </w:r>
          </w:p>
        </w:tc>
        <w:tc>
          <w:tcPr>
            <w:tcW w:w="1418" w:type="dxa"/>
          </w:tcPr>
          <w:p w14:paraId="427AC978" w14:textId="77777777" w:rsidR="00C63557" w:rsidRPr="001A60B9" w:rsidRDefault="00C63557" w:rsidP="008334F5">
            <w:pPr>
              <w:spacing w:after="120"/>
              <w:rPr>
                <w:b/>
                <w:bCs/>
                <w:color w:val="0070C0"/>
                <w:lang w:val="en-US" w:eastAsia="zh-CN"/>
              </w:rPr>
            </w:pPr>
            <w:r w:rsidRPr="001A60B9">
              <w:rPr>
                <w:b/>
                <w:bCs/>
                <w:color w:val="0070C0"/>
                <w:lang w:val="en-US" w:eastAsia="zh-CN"/>
              </w:rPr>
              <w:t>Source</w:t>
            </w:r>
          </w:p>
        </w:tc>
        <w:tc>
          <w:tcPr>
            <w:tcW w:w="2409" w:type="dxa"/>
          </w:tcPr>
          <w:p w14:paraId="7B8FD76F" w14:textId="77777777" w:rsidR="00C63557" w:rsidRPr="001A60B9" w:rsidRDefault="00C63557" w:rsidP="008334F5">
            <w:pPr>
              <w:spacing w:after="120"/>
              <w:rPr>
                <w:rFonts w:eastAsia="MS Mincho"/>
                <w:b/>
                <w:bCs/>
                <w:color w:val="0070C0"/>
                <w:lang w:val="en-US" w:eastAsia="zh-CN"/>
              </w:rPr>
            </w:pPr>
            <w:r w:rsidRPr="001A60B9">
              <w:rPr>
                <w:b/>
                <w:bCs/>
                <w:color w:val="0070C0"/>
                <w:lang w:val="en-US" w:eastAsia="zh-CN"/>
              </w:rPr>
              <w:t>R</w:t>
            </w:r>
            <w:r w:rsidRPr="001A60B9">
              <w:rPr>
                <w:rFonts w:eastAsiaTheme="minorEastAsia"/>
                <w:b/>
                <w:bCs/>
                <w:color w:val="0070C0"/>
                <w:lang w:val="en-US" w:eastAsia="zh-CN"/>
              </w:rPr>
              <w:t xml:space="preserve">ecommendation  </w:t>
            </w:r>
          </w:p>
        </w:tc>
        <w:tc>
          <w:tcPr>
            <w:tcW w:w="1698" w:type="dxa"/>
          </w:tcPr>
          <w:p w14:paraId="5848AB2B" w14:textId="77777777" w:rsidR="00C63557" w:rsidRPr="001A60B9" w:rsidRDefault="00C63557" w:rsidP="008334F5">
            <w:pPr>
              <w:spacing w:after="120"/>
              <w:rPr>
                <w:b/>
                <w:bCs/>
                <w:color w:val="0070C0"/>
                <w:lang w:val="en-US" w:eastAsia="zh-CN"/>
              </w:rPr>
            </w:pPr>
            <w:r w:rsidRPr="001A60B9">
              <w:rPr>
                <w:b/>
                <w:bCs/>
                <w:color w:val="0070C0"/>
                <w:lang w:val="en-US" w:eastAsia="zh-CN"/>
              </w:rPr>
              <w:t>Comments</w:t>
            </w:r>
          </w:p>
        </w:tc>
      </w:tr>
      <w:tr w:rsidR="00C63557" w:rsidRPr="001A60B9" w14:paraId="1A4F135F" w14:textId="77777777" w:rsidTr="00E72CF1">
        <w:tc>
          <w:tcPr>
            <w:tcW w:w="1424" w:type="dxa"/>
          </w:tcPr>
          <w:p w14:paraId="5C396F66" w14:textId="77777777" w:rsidR="00C63557" w:rsidRPr="001A60B9" w:rsidRDefault="00C63557" w:rsidP="008334F5">
            <w:pPr>
              <w:spacing w:after="120"/>
              <w:rPr>
                <w:rFonts w:eastAsiaTheme="minorEastAsia"/>
                <w:color w:val="0070C0"/>
                <w:lang w:val="en-US" w:eastAsia="zh-CN"/>
              </w:rPr>
            </w:pPr>
            <w:r w:rsidRPr="001A60B9">
              <w:rPr>
                <w:rFonts w:eastAsiaTheme="minorEastAsia"/>
                <w:color w:val="0070C0"/>
                <w:lang w:val="en-US" w:eastAsia="zh-CN"/>
              </w:rPr>
              <w:t>R4-210xxxx</w:t>
            </w:r>
          </w:p>
        </w:tc>
        <w:tc>
          <w:tcPr>
            <w:tcW w:w="2682" w:type="dxa"/>
          </w:tcPr>
          <w:p w14:paraId="2273797E" w14:textId="77777777" w:rsidR="00C63557" w:rsidRPr="001A60B9" w:rsidRDefault="00C63557" w:rsidP="008334F5">
            <w:pPr>
              <w:spacing w:after="120"/>
              <w:rPr>
                <w:rFonts w:eastAsiaTheme="minorEastAsia"/>
                <w:color w:val="0070C0"/>
                <w:lang w:val="en-US" w:eastAsia="zh-CN"/>
              </w:rPr>
            </w:pPr>
            <w:r w:rsidRPr="001A60B9">
              <w:rPr>
                <w:rFonts w:eastAsiaTheme="minorEastAsia"/>
                <w:color w:val="0070C0"/>
                <w:lang w:val="en-US" w:eastAsia="zh-CN"/>
              </w:rPr>
              <w:t>CR on …</w:t>
            </w:r>
          </w:p>
        </w:tc>
        <w:tc>
          <w:tcPr>
            <w:tcW w:w="1418" w:type="dxa"/>
          </w:tcPr>
          <w:p w14:paraId="43089DA8" w14:textId="77777777" w:rsidR="00C63557" w:rsidRPr="001A60B9" w:rsidRDefault="00C63557" w:rsidP="008334F5">
            <w:pPr>
              <w:spacing w:after="120"/>
              <w:rPr>
                <w:rFonts w:eastAsiaTheme="minorEastAsia"/>
                <w:color w:val="0070C0"/>
                <w:lang w:val="en-US" w:eastAsia="zh-CN"/>
              </w:rPr>
            </w:pPr>
            <w:r w:rsidRPr="001A60B9">
              <w:rPr>
                <w:rFonts w:eastAsiaTheme="minorEastAsia"/>
                <w:color w:val="0070C0"/>
                <w:lang w:val="en-US" w:eastAsia="zh-CN"/>
              </w:rPr>
              <w:t>XXX</w:t>
            </w:r>
          </w:p>
        </w:tc>
        <w:tc>
          <w:tcPr>
            <w:tcW w:w="2409" w:type="dxa"/>
          </w:tcPr>
          <w:p w14:paraId="3C95096D" w14:textId="77777777" w:rsidR="00C63557" w:rsidRPr="001A60B9" w:rsidRDefault="00C63557" w:rsidP="008334F5">
            <w:pPr>
              <w:spacing w:after="120"/>
              <w:rPr>
                <w:rFonts w:eastAsiaTheme="minorEastAsia"/>
                <w:color w:val="0070C0"/>
                <w:lang w:val="en-US" w:eastAsia="zh-CN"/>
              </w:rPr>
            </w:pPr>
            <w:r w:rsidRPr="001A60B9">
              <w:rPr>
                <w:rFonts w:eastAsiaTheme="minorEastAsia"/>
                <w:color w:val="0070C0"/>
                <w:lang w:val="en-US" w:eastAsia="zh-CN"/>
              </w:rPr>
              <w:t>Agreeable, Revised, Merged, Postponed, Not Pursued</w:t>
            </w:r>
          </w:p>
        </w:tc>
        <w:tc>
          <w:tcPr>
            <w:tcW w:w="1698" w:type="dxa"/>
          </w:tcPr>
          <w:p w14:paraId="3C977ACE" w14:textId="77777777" w:rsidR="00C63557" w:rsidRPr="001A60B9" w:rsidRDefault="00C63557" w:rsidP="008334F5">
            <w:pPr>
              <w:spacing w:after="120"/>
              <w:rPr>
                <w:rFonts w:eastAsiaTheme="minorEastAsia"/>
                <w:color w:val="0070C0"/>
                <w:lang w:val="en-US" w:eastAsia="zh-CN"/>
              </w:rPr>
            </w:pPr>
          </w:p>
        </w:tc>
      </w:tr>
      <w:tr w:rsidR="00C63557" w:rsidRPr="001A60B9" w14:paraId="237FC086" w14:textId="77777777" w:rsidTr="00E72CF1">
        <w:tc>
          <w:tcPr>
            <w:tcW w:w="1424" w:type="dxa"/>
          </w:tcPr>
          <w:p w14:paraId="66A6D184" w14:textId="77777777" w:rsidR="00C63557" w:rsidRPr="001A60B9" w:rsidRDefault="00C63557" w:rsidP="00C63557">
            <w:pPr>
              <w:spacing w:after="120"/>
              <w:rPr>
                <w:rFonts w:eastAsiaTheme="minorEastAsia"/>
                <w:color w:val="0070C0"/>
                <w:lang w:val="en-US" w:eastAsia="zh-CN"/>
              </w:rPr>
            </w:pPr>
            <w:r w:rsidRPr="001A60B9">
              <w:rPr>
                <w:rFonts w:eastAsiaTheme="minorEastAsia"/>
                <w:color w:val="0070C0"/>
                <w:lang w:val="en-US" w:eastAsia="zh-CN"/>
              </w:rPr>
              <w:t>R4-210xxxx</w:t>
            </w:r>
          </w:p>
        </w:tc>
        <w:tc>
          <w:tcPr>
            <w:tcW w:w="2682" w:type="dxa"/>
          </w:tcPr>
          <w:p w14:paraId="28C0A306" w14:textId="77777777" w:rsidR="00C63557" w:rsidRPr="001A60B9" w:rsidRDefault="00C63557" w:rsidP="00C63557">
            <w:pPr>
              <w:spacing w:after="120"/>
              <w:rPr>
                <w:rFonts w:eastAsiaTheme="minorEastAsia"/>
                <w:color w:val="0070C0"/>
                <w:lang w:val="en-US" w:eastAsia="zh-CN"/>
              </w:rPr>
            </w:pPr>
            <w:r w:rsidRPr="001A60B9">
              <w:rPr>
                <w:rFonts w:eastAsiaTheme="minorEastAsia"/>
                <w:color w:val="0070C0"/>
                <w:lang w:val="en-US" w:eastAsia="zh-CN"/>
              </w:rPr>
              <w:t>WF on …</w:t>
            </w:r>
          </w:p>
        </w:tc>
        <w:tc>
          <w:tcPr>
            <w:tcW w:w="1418" w:type="dxa"/>
          </w:tcPr>
          <w:p w14:paraId="013AF081" w14:textId="77777777" w:rsidR="00C63557" w:rsidRPr="001A60B9" w:rsidRDefault="00C63557" w:rsidP="00C63557">
            <w:pPr>
              <w:spacing w:after="120"/>
              <w:rPr>
                <w:rFonts w:eastAsiaTheme="minorEastAsia"/>
                <w:color w:val="0070C0"/>
                <w:lang w:val="en-US" w:eastAsia="zh-CN"/>
              </w:rPr>
            </w:pPr>
            <w:r w:rsidRPr="001A60B9">
              <w:rPr>
                <w:rFonts w:eastAsiaTheme="minorEastAsia"/>
                <w:color w:val="0070C0"/>
                <w:lang w:val="en-US" w:eastAsia="zh-CN"/>
              </w:rPr>
              <w:t>YYY</w:t>
            </w:r>
          </w:p>
        </w:tc>
        <w:tc>
          <w:tcPr>
            <w:tcW w:w="2409" w:type="dxa"/>
          </w:tcPr>
          <w:p w14:paraId="4D2937BD" w14:textId="35CA332F" w:rsidR="00C63557" w:rsidRPr="001A60B9" w:rsidRDefault="00C63557" w:rsidP="00C63557">
            <w:pPr>
              <w:spacing w:after="120"/>
              <w:rPr>
                <w:rFonts w:eastAsiaTheme="minorEastAsia"/>
                <w:color w:val="0070C0"/>
                <w:lang w:val="en-US" w:eastAsia="zh-CN"/>
              </w:rPr>
            </w:pPr>
            <w:r w:rsidRPr="001A60B9">
              <w:rPr>
                <w:rFonts w:eastAsiaTheme="minorEastAsia"/>
                <w:color w:val="0070C0"/>
                <w:lang w:val="en-US" w:eastAsia="zh-CN"/>
              </w:rPr>
              <w:t>Agreeable, Revised, Noted</w:t>
            </w:r>
          </w:p>
        </w:tc>
        <w:tc>
          <w:tcPr>
            <w:tcW w:w="1698" w:type="dxa"/>
          </w:tcPr>
          <w:p w14:paraId="414C3450" w14:textId="77777777" w:rsidR="00C63557" w:rsidRPr="001A60B9" w:rsidRDefault="00C63557" w:rsidP="00C63557">
            <w:pPr>
              <w:spacing w:after="120"/>
              <w:rPr>
                <w:rFonts w:eastAsiaTheme="minorEastAsia"/>
                <w:color w:val="0070C0"/>
                <w:lang w:val="en-US" w:eastAsia="zh-CN"/>
              </w:rPr>
            </w:pPr>
          </w:p>
        </w:tc>
      </w:tr>
      <w:tr w:rsidR="00C63557" w:rsidRPr="001A60B9" w14:paraId="283F4464" w14:textId="77777777" w:rsidTr="00E72CF1">
        <w:tc>
          <w:tcPr>
            <w:tcW w:w="1424" w:type="dxa"/>
          </w:tcPr>
          <w:p w14:paraId="770997E3" w14:textId="77777777" w:rsidR="00C63557" w:rsidRPr="001A60B9" w:rsidRDefault="00C63557" w:rsidP="00C63557">
            <w:pPr>
              <w:spacing w:after="120"/>
              <w:rPr>
                <w:rFonts w:eastAsiaTheme="minorEastAsia"/>
                <w:color w:val="0070C0"/>
                <w:lang w:val="en-US" w:eastAsia="zh-CN"/>
              </w:rPr>
            </w:pPr>
            <w:r w:rsidRPr="001A60B9">
              <w:rPr>
                <w:rFonts w:eastAsiaTheme="minorEastAsia"/>
                <w:color w:val="0070C0"/>
                <w:lang w:val="en-US" w:eastAsia="zh-CN"/>
              </w:rPr>
              <w:t>R4-210xxxx</w:t>
            </w:r>
          </w:p>
        </w:tc>
        <w:tc>
          <w:tcPr>
            <w:tcW w:w="2682" w:type="dxa"/>
          </w:tcPr>
          <w:p w14:paraId="4614DD0B" w14:textId="77777777" w:rsidR="00C63557" w:rsidRPr="001A60B9" w:rsidRDefault="00C63557" w:rsidP="00C63557">
            <w:pPr>
              <w:spacing w:after="120"/>
              <w:rPr>
                <w:rFonts w:eastAsiaTheme="minorEastAsia"/>
                <w:color w:val="0070C0"/>
                <w:lang w:val="en-US" w:eastAsia="zh-CN"/>
              </w:rPr>
            </w:pPr>
            <w:r w:rsidRPr="001A60B9">
              <w:rPr>
                <w:rFonts w:eastAsiaTheme="minorEastAsia"/>
                <w:color w:val="0070C0"/>
                <w:lang w:val="en-US" w:eastAsia="zh-CN"/>
              </w:rPr>
              <w:t>LS on …</w:t>
            </w:r>
          </w:p>
        </w:tc>
        <w:tc>
          <w:tcPr>
            <w:tcW w:w="1418" w:type="dxa"/>
          </w:tcPr>
          <w:p w14:paraId="2970D952" w14:textId="77777777" w:rsidR="00C63557" w:rsidRPr="001A60B9" w:rsidRDefault="00C63557" w:rsidP="00C63557">
            <w:pPr>
              <w:spacing w:after="120"/>
              <w:rPr>
                <w:rFonts w:eastAsiaTheme="minorEastAsia"/>
                <w:color w:val="0070C0"/>
                <w:lang w:val="en-US" w:eastAsia="zh-CN"/>
              </w:rPr>
            </w:pPr>
            <w:r w:rsidRPr="001A60B9">
              <w:rPr>
                <w:rFonts w:eastAsiaTheme="minorEastAsia"/>
                <w:color w:val="0070C0"/>
                <w:lang w:val="en-US" w:eastAsia="zh-CN"/>
              </w:rPr>
              <w:t>ZZZ</w:t>
            </w:r>
          </w:p>
        </w:tc>
        <w:tc>
          <w:tcPr>
            <w:tcW w:w="2409" w:type="dxa"/>
          </w:tcPr>
          <w:p w14:paraId="694DEEF6" w14:textId="74A80D51" w:rsidR="00C63557" w:rsidRPr="001A60B9" w:rsidRDefault="00C63557" w:rsidP="00C63557">
            <w:pPr>
              <w:spacing w:after="120"/>
              <w:rPr>
                <w:rFonts w:eastAsiaTheme="minorEastAsia"/>
                <w:color w:val="0070C0"/>
                <w:lang w:val="en-US" w:eastAsia="zh-CN"/>
              </w:rPr>
            </w:pPr>
            <w:r w:rsidRPr="001A60B9">
              <w:rPr>
                <w:rFonts w:eastAsiaTheme="minorEastAsia"/>
                <w:color w:val="0070C0"/>
                <w:lang w:val="en-US" w:eastAsia="zh-CN"/>
              </w:rPr>
              <w:t>Agreeable, Revised, Noted</w:t>
            </w:r>
          </w:p>
        </w:tc>
        <w:tc>
          <w:tcPr>
            <w:tcW w:w="1698" w:type="dxa"/>
          </w:tcPr>
          <w:p w14:paraId="6DD53AD7" w14:textId="7B48AA91" w:rsidR="00C63557" w:rsidRPr="001A60B9" w:rsidRDefault="00C63557" w:rsidP="00C63557">
            <w:pPr>
              <w:spacing w:after="120"/>
              <w:rPr>
                <w:rFonts w:eastAsiaTheme="minorEastAsia"/>
                <w:color w:val="0070C0"/>
                <w:lang w:val="en-US" w:eastAsia="zh-CN"/>
              </w:rPr>
            </w:pPr>
          </w:p>
        </w:tc>
      </w:tr>
      <w:tr w:rsidR="00C63557" w:rsidRPr="001A60B9" w14:paraId="1A053B66" w14:textId="77777777" w:rsidTr="00E72CF1">
        <w:tc>
          <w:tcPr>
            <w:tcW w:w="1424" w:type="dxa"/>
          </w:tcPr>
          <w:p w14:paraId="1E2F7497" w14:textId="77777777" w:rsidR="00C63557" w:rsidRPr="001A60B9" w:rsidRDefault="00C63557" w:rsidP="008334F5">
            <w:pPr>
              <w:spacing w:after="120"/>
              <w:rPr>
                <w:rFonts w:eastAsiaTheme="minorEastAsia"/>
                <w:color w:val="0070C0"/>
                <w:lang w:val="en-US" w:eastAsia="zh-CN"/>
              </w:rPr>
            </w:pPr>
          </w:p>
        </w:tc>
        <w:tc>
          <w:tcPr>
            <w:tcW w:w="2682" w:type="dxa"/>
          </w:tcPr>
          <w:p w14:paraId="1D988A8B" w14:textId="77777777" w:rsidR="00C63557" w:rsidRPr="001A60B9" w:rsidRDefault="00C63557" w:rsidP="008334F5">
            <w:pPr>
              <w:spacing w:after="120"/>
              <w:rPr>
                <w:rFonts w:eastAsiaTheme="minorEastAsia"/>
                <w:i/>
                <w:color w:val="0070C0"/>
                <w:lang w:val="en-US" w:eastAsia="zh-CN"/>
              </w:rPr>
            </w:pPr>
          </w:p>
        </w:tc>
        <w:tc>
          <w:tcPr>
            <w:tcW w:w="1418" w:type="dxa"/>
          </w:tcPr>
          <w:p w14:paraId="0007A721" w14:textId="77777777" w:rsidR="00C63557" w:rsidRPr="001A60B9" w:rsidRDefault="00C63557" w:rsidP="008334F5">
            <w:pPr>
              <w:spacing w:after="120"/>
              <w:rPr>
                <w:rFonts w:eastAsiaTheme="minorEastAsia"/>
                <w:i/>
                <w:color w:val="0070C0"/>
                <w:lang w:val="en-US" w:eastAsia="zh-CN"/>
              </w:rPr>
            </w:pPr>
          </w:p>
        </w:tc>
        <w:tc>
          <w:tcPr>
            <w:tcW w:w="2409" w:type="dxa"/>
          </w:tcPr>
          <w:p w14:paraId="40A34C0B" w14:textId="77777777" w:rsidR="00C63557" w:rsidRPr="001A60B9" w:rsidRDefault="00C63557" w:rsidP="008334F5">
            <w:pPr>
              <w:spacing w:after="120"/>
              <w:rPr>
                <w:rFonts w:eastAsiaTheme="minorEastAsia"/>
                <w:color w:val="0070C0"/>
                <w:lang w:val="en-US" w:eastAsia="zh-CN"/>
              </w:rPr>
            </w:pPr>
          </w:p>
        </w:tc>
        <w:tc>
          <w:tcPr>
            <w:tcW w:w="1698" w:type="dxa"/>
          </w:tcPr>
          <w:p w14:paraId="53A91E88" w14:textId="77777777" w:rsidR="00C63557" w:rsidRPr="001A60B9" w:rsidRDefault="00C63557" w:rsidP="008334F5">
            <w:pPr>
              <w:spacing w:after="120"/>
              <w:rPr>
                <w:rFonts w:eastAsiaTheme="minorEastAsia"/>
                <w:i/>
                <w:color w:val="0070C0"/>
                <w:lang w:val="en-US" w:eastAsia="zh-CN"/>
              </w:rPr>
            </w:pPr>
          </w:p>
        </w:tc>
      </w:tr>
    </w:tbl>
    <w:p w14:paraId="1A6828C9" w14:textId="77777777" w:rsidR="00430EA5" w:rsidRPr="001A60B9" w:rsidRDefault="00430EA5" w:rsidP="00430EA5">
      <w:pPr>
        <w:rPr>
          <w:rFonts w:eastAsiaTheme="minorEastAsia"/>
          <w:color w:val="0070C0"/>
          <w:lang w:val="en-US" w:eastAsia="zh-CN"/>
        </w:rPr>
      </w:pPr>
    </w:p>
    <w:p w14:paraId="5929468D" w14:textId="51D95A40" w:rsidR="00430EA5" w:rsidRPr="001A60B9" w:rsidRDefault="00430EA5" w:rsidP="00430EA5">
      <w:pPr>
        <w:rPr>
          <w:rFonts w:eastAsiaTheme="minorEastAsia"/>
          <w:color w:val="0070C0"/>
          <w:lang w:val="en-US" w:eastAsia="zh-CN"/>
        </w:rPr>
      </w:pPr>
      <w:r w:rsidRPr="001A60B9">
        <w:rPr>
          <w:rFonts w:eastAsiaTheme="minorEastAsia"/>
          <w:color w:val="0070C0"/>
          <w:lang w:val="en-US" w:eastAsia="zh-CN"/>
        </w:rPr>
        <w:t>Notes:</w:t>
      </w:r>
    </w:p>
    <w:p w14:paraId="1F847F05" w14:textId="5190849F" w:rsidR="00430EA5" w:rsidRPr="001A60B9" w:rsidRDefault="00430EA5" w:rsidP="00430EA5">
      <w:pPr>
        <w:pStyle w:val="ListParagraph"/>
        <w:numPr>
          <w:ilvl w:val="0"/>
          <w:numId w:val="20"/>
        </w:numPr>
        <w:ind w:firstLineChars="0"/>
        <w:rPr>
          <w:rFonts w:eastAsiaTheme="minorEastAsia"/>
          <w:color w:val="0070C0"/>
          <w:lang w:val="en-US" w:eastAsia="zh-CN"/>
        </w:rPr>
      </w:pPr>
      <w:r w:rsidRPr="001A60B9">
        <w:rPr>
          <w:rFonts w:eastAsiaTheme="minorEastAsia"/>
          <w:color w:val="0070C0"/>
          <w:lang w:val="en-US" w:eastAsia="zh-CN"/>
        </w:rPr>
        <w:t xml:space="preserve">Please include the summary of recommendations for all </w:t>
      </w:r>
      <w:proofErr w:type="spellStart"/>
      <w:r w:rsidRPr="001A60B9">
        <w:rPr>
          <w:rFonts w:eastAsiaTheme="minorEastAsia"/>
          <w:color w:val="0070C0"/>
          <w:lang w:val="en-US" w:eastAsia="zh-CN"/>
        </w:rPr>
        <w:t>tdocs</w:t>
      </w:r>
      <w:proofErr w:type="spellEnd"/>
      <w:r w:rsidRPr="001A60B9">
        <w:rPr>
          <w:rFonts w:eastAsiaTheme="minorEastAsia"/>
          <w:color w:val="0070C0"/>
          <w:lang w:val="en-US" w:eastAsia="zh-CN"/>
        </w:rPr>
        <w:t xml:space="preserve"> across all sub-topics.</w:t>
      </w:r>
    </w:p>
    <w:p w14:paraId="39099698" w14:textId="77777777" w:rsidR="00430EA5" w:rsidRPr="001A60B9" w:rsidRDefault="00430EA5" w:rsidP="00430EA5">
      <w:pPr>
        <w:pStyle w:val="ListParagraph"/>
        <w:numPr>
          <w:ilvl w:val="0"/>
          <w:numId w:val="20"/>
        </w:numPr>
        <w:ind w:firstLineChars="0"/>
        <w:rPr>
          <w:rFonts w:eastAsiaTheme="minorEastAsia"/>
          <w:color w:val="0070C0"/>
          <w:lang w:val="en-US" w:eastAsia="zh-CN"/>
        </w:rPr>
      </w:pPr>
      <w:r w:rsidRPr="001A60B9">
        <w:rPr>
          <w:rFonts w:eastAsiaTheme="minorEastAsia"/>
          <w:color w:val="0070C0"/>
          <w:lang w:val="en-US" w:eastAsia="zh-CN"/>
        </w:rPr>
        <w:t xml:space="preserve">For the Recommendation column please include one of the following: </w:t>
      </w:r>
    </w:p>
    <w:p w14:paraId="3FE30C67" w14:textId="77777777" w:rsidR="00430EA5" w:rsidRPr="001A60B9" w:rsidRDefault="00430EA5" w:rsidP="00430EA5">
      <w:pPr>
        <w:pStyle w:val="ListParagraph"/>
        <w:numPr>
          <w:ilvl w:val="1"/>
          <w:numId w:val="20"/>
        </w:numPr>
        <w:ind w:firstLineChars="0"/>
        <w:rPr>
          <w:rFonts w:eastAsiaTheme="minorEastAsia"/>
          <w:color w:val="0070C0"/>
          <w:lang w:val="en-US" w:eastAsia="zh-CN"/>
        </w:rPr>
      </w:pPr>
      <w:r w:rsidRPr="001A60B9">
        <w:rPr>
          <w:rFonts w:eastAsiaTheme="minorEastAsia"/>
          <w:color w:val="0070C0"/>
          <w:lang w:val="en-US" w:eastAsia="zh-CN"/>
        </w:rPr>
        <w:t>CRs/TPs: Agreeable, Revised, Merged, Postponed, Not Pursued</w:t>
      </w:r>
    </w:p>
    <w:p w14:paraId="045F9454" w14:textId="77777777" w:rsidR="00430EA5" w:rsidRPr="001A60B9" w:rsidRDefault="00430EA5" w:rsidP="00430EA5">
      <w:pPr>
        <w:pStyle w:val="ListParagraph"/>
        <w:numPr>
          <w:ilvl w:val="1"/>
          <w:numId w:val="20"/>
        </w:numPr>
        <w:ind w:firstLineChars="0"/>
        <w:rPr>
          <w:rFonts w:eastAsiaTheme="minorEastAsia"/>
          <w:color w:val="0070C0"/>
          <w:lang w:val="en-US" w:eastAsia="zh-CN"/>
        </w:rPr>
      </w:pPr>
      <w:r w:rsidRPr="001A60B9">
        <w:rPr>
          <w:rFonts w:eastAsiaTheme="minorEastAsia"/>
          <w:color w:val="0070C0"/>
          <w:lang w:val="en-US" w:eastAsia="zh-CN"/>
        </w:rPr>
        <w:t>Other documents: Agreeable, Revised, Noted</w:t>
      </w:r>
    </w:p>
    <w:p w14:paraId="1E038C68" w14:textId="77777777" w:rsidR="00430EA5" w:rsidRPr="001A60B9" w:rsidRDefault="00430EA5" w:rsidP="00430EA5">
      <w:pPr>
        <w:pStyle w:val="ListParagraph"/>
        <w:numPr>
          <w:ilvl w:val="0"/>
          <w:numId w:val="20"/>
        </w:numPr>
        <w:ind w:firstLineChars="0"/>
        <w:rPr>
          <w:rFonts w:eastAsiaTheme="minorEastAsia"/>
          <w:color w:val="0070C0"/>
          <w:lang w:val="en-US" w:eastAsia="zh-CN"/>
        </w:rPr>
      </w:pPr>
      <w:r w:rsidRPr="001A60B9">
        <w:rPr>
          <w:rFonts w:eastAsiaTheme="minorEastAsia"/>
          <w:color w:val="0070C0"/>
          <w:lang w:val="en-US" w:eastAsia="zh-CN"/>
        </w:rPr>
        <w:t>Do not include hyper-links in the documents</w:t>
      </w:r>
    </w:p>
    <w:p w14:paraId="604E4533" w14:textId="77777777" w:rsidR="00C63557" w:rsidRPr="001A60B9" w:rsidRDefault="00C63557" w:rsidP="00805BE8">
      <w:pPr>
        <w:rPr>
          <w:rFonts w:ascii="Arial" w:hAnsi="Arial"/>
          <w:lang w:val="en-US" w:eastAsia="zh-CN"/>
        </w:rPr>
      </w:pPr>
    </w:p>
    <w:sectPr w:rsidR="00C63557" w:rsidRPr="001A60B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8CB22" w14:textId="77777777" w:rsidR="00423A3C" w:rsidRDefault="00423A3C">
      <w:r>
        <w:separator/>
      </w:r>
    </w:p>
  </w:endnote>
  <w:endnote w:type="continuationSeparator" w:id="0">
    <w:p w14:paraId="09BF08CA" w14:textId="77777777" w:rsidR="00423A3C" w:rsidRDefault="00423A3C">
      <w:r>
        <w:continuationSeparator/>
      </w:r>
    </w:p>
  </w:endnote>
  <w:endnote w:type="continuationNotice" w:id="1">
    <w:p w14:paraId="01B032E9" w14:textId="77777777" w:rsidR="00423A3C" w:rsidRDefault="00423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95047" w14:textId="77777777" w:rsidR="00423A3C" w:rsidRDefault="00423A3C">
      <w:r>
        <w:separator/>
      </w:r>
    </w:p>
  </w:footnote>
  <w:footnote w:type="continuationSeparator" w:id="0">
    <w:p w14:paraId="56BADF8C" w14:textId="77777777" w:rsidR="00423A3C" w:rsidRDefault="00423A3C">
      <w:r>
        <w:continuationSeparator/>
      </w:r>
    </w:p>
  </w:footnote>
  <w:footnote w:type="continuationNotice" w:id="1">
    <w:p w14:paraId="6C992A55" w14:textId="77777777" w:rsidR="00423A3C" w:rsidRDefault="00423A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70C21"/>
    <w:multiLevelType w:val="hybridMultilevel"/>
    <w:tmpl w:val="1584B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640590"/>
    <w:multiLevelType w:val="hybridMultilevel"/>
    <w:tmpl w:val="90AA3204"/>
    <w:lvl w:ilvl="0" w:tplc="405A2ACE">
      <w:start w:val="5"/>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7242DA6"/>
    <w:multiLevelType w:val="hybridMultilevel"/>
    <w:tmpl w:val="CE7CEB38"/>
    <w:lvl w:ilvl="0" w:tplc="89FC2DDE">
      <w:start w:val="1"/>
      <w:numFmt w:val="bullet"/>
      <w:lvlText w:val="•"/>
      <w:lvlJc w:val="left"/>
      <w:pPr>
        <w:tabs>
          <w:tab w:val="num" w:pos="720"/>
        </w:tabs>
        <w:ind w:left="720" w:hanging="360"/>
      </w:pPr>
      <w:rPr>
        <w:rFonts w:ascii="Arial" w:hAnsi="Arial" w:hint="default"/>
      </w:rPr>
    </w:lvl>
    <w:lvl w:ilvl="1" w:tplc="EE54C886">
      <w:numFmt w:val="bullet"/>
      <w:lvlText w:val="–"/>
      <w:lvlJc w:val="left"/>
      <w:pPr>
        <w:tabs>
          <w:tab w:val="num" w:pos="1440"/>
        </w:tabs>
        <w:ind w:left="1440" w:hanging="360"/>
      </w:pPr>
      <w:rPr>
        <w:rFonts w:ascii="Arial" w:hAnsi="Arial" w:hint="default"/>
      </w:rPr>
    </w:lvl>
    <w:lvl w:ilvl="2" w:tplc="5D608116" w:tentative="1">
      <w:start w:val="1"/>
      <w:numFmt w:val="bullet"/>
      <w:lvlText w:val="•"/>
      <w:lvlJc w:val="left"/>
      <w:pPr>
        <w:tabs>
          <w:tab w:val="num" w:pos="2160"/>
        </w:tabs>
        <w:ind w:left="2160" w:hanging="360"/>
      </w:pPr>
      <w:rPr>
        <w:rFonts w:ascii="Arial" w:hAnsi="Arial" w:hint="default"/>
      </w:rPr>
    </w:lvl>
    <w:lvl w:ilvl="3" w:tplc="937A5086" w:tentative="1">
      <w:start w:val="1"/>
      <w:numFmt w:val="bullet"/>
      <w:lvlText w:val="•"/>
      <w:lvlJc w:val="left"/>
      <w:pPr>
        <w:tabs>
          <w:tab w:val="num" w:pos="2880"/>
        </w:tabs>
        <w:ind w:left="2880" w:hanging="360"/>
      </w:pPr>
      <w:rPr>
        <w:rFonts w:ascii="Arial" w:hAnsi="Arial" w:hint="default"/>
      </w:rPr>
    </w:lvl>
    <w:lvl w:ilvl="4" w:tplc="79D8CC40" w:tentative="1">
      <w:start w:val="1"/>
      <w:numFmt w:val="bullet"/>
      <w:lvlText w:val="•"/>
      <w:lvlJc w:val="left"/>
      <w:pPr>
        <w:tabs>
          <w:tab w:val="num" w:pos="3600"/>
        </w:tabs>
        <w:ind w:left="3600" w:hanging="360"/>
      </w:pPr>
      <w:rPr>
        <w:rFonts w:ascii="Arial" w:hAnsi="Arial" w:hint="default"/>
      </w:rPr>
    </w:lvl>
    <w:lvl w:ilvl="5" w:tplc="4D807998" w:tentative="1">
      <w:start w:val="1"/>
      <w:numFmt w:val="bullet"/>
      <w:lvlText w:val="•"/>
      <w:lvlJc w:val="left"/>
      <w:pPr>
        <w:tabs>
          <w:tab w:val="num" w:pos="4320"/>
        </w:tabs>
        <w:ind w:left="4320" w:hanging="360"/>
      </w:pPr>
      <w:rPr>
        <w:rFonts w:ascii="Arial" w:hAnsi="Arial" w:hint="default"/>
      </w:rPr>
    </w:lvl>
    <w:lvl w:ilvl="6" w:tplc="3B22FF52" w:tentative="1">
      <w:start w:val="1"/>
      <w:numFmt w:val="bullet"/>
      <w:lvlText w:val="•"/>
      <w:lvlJc w:val="left"/>
      <w:pPr>
        <w:tabs>
          <w:tab w:val="num" w:pos="5040"/>
        </w:tabs>
        <w:ind w:left="5040" w:hanging="360"/>
      </w:pPr>
      <w:rPr>
        <w:rFonts w:ascii="Arial" w:hAnsi="Arial" w:hint="default"/>
      </w:rPr>
    </w:lvl>
    <w:lvl w:ilvl="7" w:tplc="77A43B84" w:tentative="1">
      <w:start w:val="1"/>
      <w:numFmt w:val="bullet"/>
      <w:lvlText w:val="•"/>
      <w:lvlJc w:val="left"/>
      <w:pPr>
        <w:tabs>
          <w:tab w:val="num" w:pos="5760"/>
        </w:tabs>
        <w:ind w:left="5760" w:hanging="360"/>
      </w:pPr>
      <w:rPr>
        <w:rFonts w:ascii="Arial" w:hAnsi="Arial" w:hint="default"/>
      </w:rPr>
    </w:lvl>
    <w:lvl w:ilvl="8" w:tplc="A9129A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411E3F"/>
    <w:multiLevelType w:val="hybridMultilevel"/>
    <w:tmpl w:val="0C206DCA"/>
    <w:lvl w:ilvl="0" w:tplc="6E8432AA">
      <w:start w:val="1"/>
      <w:numFmt w:val="bullet"/>
      <w:lvlText w:val="•"/>
      <w:lvlJc w:val="left"/>
      <w:pPr>
        <w:tabs>
          <w:tab w:val="num" w:pos="720"/>
        </w:tabs>
        <w:ind w:left="720" w:hanging="360"/>
      </w:pPr>
      <w:rPr>
        <w:rFonts w:ascii="Arial" w:hAnsi="Arial" w:hint="default"/>
      </w:rPr>
    </w:lvl>
    <w:lvl w:ilvl="1" w:tplc="19DEC342" w:tentative="1">
      <w:start w:val="1"/>
      <w:numFmt w:val="bullet"/>
      <w:lvlText w:val="•"/>
      <w:lvlJc w:val="left"/>
      <w:pPr>
        <w:tabs>
          <w:tab w:val="num" w:pos="1440"/>
        </w:tabs>
        <w:ind w:left="1440" w:hanging="360"/>
      </w:pPr>
      <w:rPr>
        <w:rFonts w:ascii="Arial" w:hAnsi="Arial" w:hint="default"/>
      </w:rPr>
    </w:lvl>
    <w:lvl w:ilvl="2" w:tplc="47585C0A">
      <w:start w:val="1"/>
      <w:numFmt w:val="bullet"/>
      <w:lvlText w:val="•"/>
      <w:lvlJc w:val="left"/>
      <w:pPr>
        <w:tabs>
          <w:tab w:val="num" w:pos="2160"/>
        </w:tabs>
        <w:ind w:left="2160" w:hanging="360"/>
      </w:pPr>
      <w:rPr>
        <w:rFonts w:ascii="Arial" w:hAnsi="Arial" w:hint="default"/>
      </w:rPr>
    </w:lvl>
    <w:lvl w:ilvl="3" w:tplc="57E425C4" w:tentative="1">
      <w:start w:val="1"/>
      <w:numFmt w:val="bullet"/>
      <w:lvlText w:val="•"/>
      <w:lvlJc w:val="left"/>
      <w:pPr>
        <w:tabs>
          <w:tab w:val="num" w:pos="2880"/>
        </w:tabs>
        <w:ind w:left="2880" w:hanging="360"/>
      </w:pPr>
      <w:rPr>
        <w:rFonts w:ascii="Arial" w:hAnsi="Arial" w:hint="default"/>
      </w:rPr>
    </w:lvl>
    <w:lvl w:ilvl="4" w:tplc="1F0670AE" w:tentative="1">
      <w:start w:val="1"/>
      <w:numFmt w:val="bullet"/>
      <w:lvlText w:val="•"/>
      <w:lvlJc w:val="left"/>
      <w:pPr>
        <w:tabs>
          <w:tab w:val="num" w:pos="3600"/>
        </w:tabs>
        <w:ind w:left="3600" w:hanging="360"/>
      </w:pPr>
      <w:rPr>
        <w:rFonts w:ascii="Arial" w:hAnsi="Arial" w:hint="default"/>
      </w:rPr>
    </w:lvl>
    <w:lvl w:ilvl="5" w:tplc="533EC816" w:tentative="1">
      <w:start w:val="1"/>
      <w:numFmt w:val="bullet"/>
      <w:lvlText w:val="•"/>
      <w:lvlJc w:val="left"/>
      <w:pPr>
        <w:tabs>
          <w:tab w:val="num" w:pos="4320"/>
        </w:tabs>
        <w:ind w:left="4320" w:hanging="360"/>
      </w:pPr>
      <w:rPr>
        <w:rFonts w:ascii="Arial" w:hAnsi="Arial" w:hint="default"/>
      </w:rPr>
    </w:lvl>
    <w:lvl w:ilvl="6" w:tplc="AC8AD696" w:tentative="1">
      <w:start w:val="1"/>
      <w:numFmt w:val="bullet"/>
      <w:lvlText w:val="•"/>
      <w:lvlJc w:val="left"/>
      <w:pPr>
        <w:tabs>
          <w:tab w:val="num" w:pos="5040"/>
        </w:tabs>
        <w:ind w:left="5040" w:hanging="360"/>
      </w:pPr>
      <w:rPr>
        <w:rFonts w:ascii="Arial" w:hAnsi="Arial" w:hint="default"/>
      </w:rPr>
    </w:lvl>
    <w:lvl w:ilvl="7" w:tplc="E22C3778" w:tentative="1">
      <w:start w:val="1"/>
      <w:numFmt w:val="bullet"/>
      <w:lvlText w:val="•"/>
      <w:lvlJc w:val="left"/>
      <w:pPr>
        <w:tabs>
          <w:tab w:val="num" w:pos="5760"/>
        </w:tabs>
        <w:ind w:left="5760" w:hanging="360"/>
      </w:pPr>
      <w:rPr>
        <w:rFonts w:ascii="Arial" w:hAnsi="Arial" w:hint="default"/>
      </w:rPr>
    </w:lvl>
    <w:lvl w:ilvl="8" w:tplc="6298FB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F94F00"/>
    <w:multiLevelType w:val="hybridMultilevel"/>
    <w:tmpl w:val="D250C63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5DD20A6"/>
    <w:multiLevelType w:val="hybridMultilevel"/>
    <w:tmpl w:val="5E0A0144"/>
    <w:lvl w:ilvl="0" w:tplc="FC0AAE62">
      <w:start w:val="1"/>
      <w:numFmt w:val="bullet"/>
      <w:lvlText w:val="•"/>
      <w:lvlJc w:val="left"/>
      <w:pPr>
        <w:tabs>
          <w:tab w:val="num" w:pos="720"/>
        </w:tabs>
        <w:ind w:left="720" w:hanging="360"/>
      </w:pPr>
      <w:rPr>
        <w:rFonts w:ascii="Arial" w:hAnsi="Arial" w:hint="default"/>
      </w:rPr>
    </w:lvl>
    <w:lvl w:ilvl="1" w:tplc="5B54401E">
      <w:numFmt w:val="bullet"/>
      <w:lvlText w:val="–"/>
      <w:lvlJc w:val="left"/>
      <w:pPr>
        <w:tabs>
          <w:tab w:val="num" w:pos="1440"/>
        </w:tabs>
        <w:ind w:left="1440" w:hanging="360"/>
      </w:pPr>
      <w:rPr>
        <w:rFonts w:ascii="Arial" w:hAnsi="Arial" w:hint="default"/>
      </w:rPr>
    </w:lvl>
    <w:lvl w:ilvl="2" w:tplc="22BCF654" w:tentative="1">
      <w:start w:val="1"/>
      <w:numFmt w:val="bullet"/>
      <w:lvlText w:val="•"/>
      <w:lvlJc w:val="left"/>
      <w:pPr>
        <w:tabs>
          <w:tab w:val="num" w:pos="2160"/>
        </w:tabs>
        <w:ind w:left="2160" w:hanging="360"/>
      </w:pPr>
      <w:rPr>
        <w:rFonts w:ascii="Arial" w:hAnsi="Arial" w:hint="default"/>
      </w:rPr>
    </w:lvl>
    <w:lvl w:ilvl="3" w:tplc="B73C141C" w:tentative="1">
      <w:start w:val="1"/>
      <w:numFmt w:val="bullet"/>
      <w:lvlText w:val="•"/>
      <w:lvlJc w:val="left"/>
      <w:pPr>
        <w:tabs>
          <w:tab w:val="num" w:pos="2880"/>
        </w:tabs>
        <w:ind w:left="2880" w:hanging="360"/>
      </w:pPr>
      <w:rPr>
        <w:rFonts w:ascii="Arial" w:hAnsi="Arial" w:hint="default"/>
      </w:rPr>
    </w:lvl>
    <w:lvl w:ilvl="4" w:tplc="CAB2B0DC" w:tentative="1">
      <w:start w:val="1"/>
      <w:numFmt w:val="bullet"/>
      <w:lvlText w:val="•"/>
      <w:lvlJc w:val="left"/>
      <w:pPr>
        <w:tabs>
          <w:tab w:val="num" w:pos="3600"/>
        </w:tabs>
        <w:ind w:left="3600" w:hanging="360"/>
      </w:pPr>
      <w:rPr>
        <w:rFonts w:ascii="Arial" w:hAnsi="Arial" w:hint="default"/>
      </w:rPr>
    </w:lvl>
    <w:lvl w:ilvl="5" w:tplc="936E4722" w:tentative="1">
      <w:start w:val="1"/>
      <w:numFmt w:val="bullet"/>
      <w:lvlText w:val="•"/>
      <w:lvlJc w:val="left"/>
      <w:pPr>
        <w:tabs>
          <w:tab w:val="num" w:pos="4320"/>
        </w:tabs>
        <w:ind w:left="4320" w:hanging="360"/>
      </w:pPr>
      <w:rPr>
        <w:rFonts w:ascii="Arial" w:hAnsi="Arial" w:hint="default"/>
      </w:rPr>
    </w:lvl>
    <w:lvl w:ilvl="6" w:tplc="3B8018D6" w:tentative="1">
      <w:start w:val="1"/>
      <w:numFmt w:val="bullet"/>
      <w:lvlText w:val="•"/>
      <w:lvlJc w:val="left"/>
      <w:pPr>
        <w:tabs>
          <w:tab w:val="num" w:pos="5040"/>
        </w:tabs>
        <w:ind w:left="5040" w:hanging="360"/>
      </w:pPr>
      <w:rPr>
        <w:rFonts w:ascii="Arial" w:hAnsi="Arial" w:hint="default"/>
      </w:rPr>
    </w:lvl>
    <w:lvl w:ilvl="7" w:tplc="4FD64AD8" w:tentative="1">
      <w:start w:val="1"/>
      <w:numFmt w:val="bullet"/>
      <w:lvlText w:val="•"/>
      <w:lvlJc w:val="left"/>
      <w:pPr>
        <w:tabs>
          <w:tab w:val="num" w:pos="5760"/>
        </w:tabs>
        <w:ind w:left="5760" w:hanging="360"/>
      </w:pPr>
      <w:rPr>
        <w:rFonts w:ascii="Arial" w:hAnsi="Arial" w:hint="default"/>
      </w:rPr>
    </w:lvl>
    <w:lvl w:ilvl="8" w:tplc="C1242A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5"/>
  </w:num>
  <w:num w:numId="4">
    <w:abstractNumId w:val="13"/>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4"/>
  </w:num>
  <w:num w:numId="19">
    <w:abstractNumId w:val="3"/>
  </w:num>
  <w:num w:numId="20">
    <w:abstractNumId w:val="1"/>
  </w:num>
  <w:num w:numId="21">
    <w:abstractNumId w:val="14"/>
  </w:num>
  <w:num w:numId="22">
    <w:abstractNumId w:val="8"/>
  </w:num>
  <w:num w:numId="23">
    <w:abstractNumId w:val="10"/>
  </w:num>
  <w:num w:numId="24">
    <w:abstractNumId w:val="2"/>
  </w:num>
  <w:num w:numId="25">
    <w:abstractNumId w:val="12"/>
  </w:num>
  <w:num w:numId="26">
    <w:abstractNumId w:val="5"/>
  </w:num>
  <w:num w:numId="2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D0"/>
    <w:rsid w:val="00004165"/>
    <w:rsid w:val="00020C56"/>
    <w:rsid w:val="00026ACC"/>
    <w:rsid w:val="00030D34"/>
    <w:rsid w:val="0003171D"/>
    <w:rsid w:val="00031C1D"/>
    <w:rsid w:val="00035C50"/>
    <w:rsid w:val="000457A1"/>
    <w:rsid w:val="00050001"/>
    <w:rsid w:val="000511E5"/>
    <w:rsid w:val="000512D2"/>
    <w:rsid w:val="00052041"/>
    <w:rsid w:val="0005326A"/>
    <w:rsid w:val="00057554"/>
    <w:rsid w:val="0006266D"/>
    <w:rsid w:val="00065506"/>
    <w:rsid w:val="000707E1"/>
    <w:rsid w:val="0007382E"/>
    <w:rsid w:val="00076096"/>
    <w:rsid w:val="000766E1"/>
    <w:rsid w:val="00077FF6"/>
    <w:rsid w:val="00080D82"/>
    <w:rsid w:val="00081692"/>
    <w:rsid w:val="00082C46"/>
    <w:rsid w:val="00085A0E"/>
    <w:rsid w:val="00086B6C"/>
    <w:rsid w:val="00087548"/>
    <w:rsid w:val="0009393E"/>
    <w:rsid w:val="00093E7E"/>
    <w:rsid w:val="00097F53"/>
    <w:rsid w:val="000A1830"/>
    <w:rsid w:val="000A4121"/>
    <w:rsid w:val="000A4AA3"/>
    <w:rsid w:val="000A4EA8"/>
    <w:rsid w:val="000A550E"/>
    <w:rsid w:val="000A6D2C"/>
    <w:rsid w:val="000B0440"/>
    <w:rsid w:val="000B0960"/>
    <w:rsid w:val="000B1A55"/>
    <w:rsid w:val="000B20BB"/>
    <w:rsid w:val="000B2EF6"/>
    <w:rsid w:val="000B2FA6"/>
    <w:rsid w:val="000B33D2"/>
    <w:rsid w:val="000B4AA0"/>
    <w:rsid w:val="000B770E"/>
    <w:rsid w:val="000C2553"/>
    <w:rsid w:val="000C38C3"/>
    <w:rsid w:val="000C483A"/>
    <w:rsid w:val="000D09FD"/>
    <w:rsid w:val="000D3CE0"/>
    <w:rsid w:val="000D44FB"/>
    <w:rsid w:val="000D574B"/>
    <w:rsid w:val="000D6CFC"/>
    <w:rsid w:val="000E2C7B"/>
    <w:rsid w:val="000E537B"/>
    <w:rsid w:val="000E57D0"/>
    <w:rsid w:val="000E7858"/>
    <w:rsid w:val="000E7C4B"/>
    <w:rsid w:val="000F39CA"/>
    <w:rsid w:val="0010017E"/>
    <w:rsid w:val="00107927"/>
    <w:rsid w:val="00110E26"/>
    <w:rsid w:val="00111321"/>
    <w:rsid w:val="00117BD6"/>
    <w:rsid w:val="001206C2"/>
    <w:rsid w:val="00121978"/>
    <w:rsid w:val="00123422"/>
    <w:rsid w:val="00124B6A"/>
    <w:rsid w:val="00131329"/>
    <w:rsid w:val="00131CB6"/>
    <w:rsid w:val="001340BE"/>
    <w:rsid w:val="00136D4C"/>
    <w:rsid w:val="00137A52"/>
    <w:rsid w:val="00142538"/>
    <w:rsid w:val="00142BB9"/>
    <w:rsid w:val="00144F96"/>
    <w:rsid w:val="00151EAC"/>
    <w:rsid w:val="00153528"/>
    <w:rsid w:val="00154AF5"/>
    <w:rsid w:val="00154E68"/>
    <w:rsid w:val="001552FF"/>
    <w:rsid w:val="00160CEC"/>
    <w:rsid w:val="00162016"/>
    <w:rsid w:val="00162548"/>
    <w:rsid w:val="00172183"/>
    <w:rsid w:val="001751AB"/>
    <w:rsid w:val="0017524C"/>
    <w:rsid w:val="00175A3F"/>
    <w:rsid w:val="0017732F"/>
    <w:rsid w:val="00180E09"/>
    <w:rsid w:val="00183D4C"/>
    <w:rsid w:val="00183F6D"/>
    <w:rsid w:val="00184963"/>
    <w:rsid w:val="0018670E"/>
    <w:rsid w:val="00190EBF"/>
    <w:rsid w:val="0019219A"/>
    <w:rsid w:val="00195077"/>
    <w:rsid w:val="001A033F"/>
    <w:rsid w:val="001A08AA"/>
    <w:rsid w:val="001A15E9"/>
    <w:rsid w:val="001A59CB"/>
    <w:rsid w:val="001A60B9"/>
    <w:rsid w:val="001B4050"/>
    <w:rsid w:val="001B7991"/>
    <w:rsid w:val="001B7B81"/>
    <w:rsid w:val="001C05B4"/>
    <w:rsid w:val="001C1409"/>
    <w:rsid w:val="001C2AE6"/>
    <w:rsid w:val="001C4A89"/>
    <w:rsid w:val="001C6177"/>
    <w:rsid w:val="001C6DDF"/>
    <w:rsid w:val="001C707B"/>
    <w:rsid w:val="001C7EBD"/>
    <w:rsid w:val="001D0363"/>
    <w:rsid w:val="001D12B4"/>
    <w:rsid w:val="001D1DE4"/>
    <w:rsid w:val="001D2DAE"/>
    <w:rsid w:val="001D7D94"/>
    <w:rsid w:val="001E0A28"/>
    <w:rsid w:val="001E4218"/>
    <w:rsid w:val="001E4FB9"/>
    <w:rsid w:val="001E66F5"/>
    <w:rsid w:val="001F0B20"/>
    <w:rsid w:val="00200A62"/>
    <w:rsid w:val="00203740"/>
    <w:rsid w:val="002138EA"/>
    <w:rsid w:val="00213F84"/>
    <w:rsid w:val="00214FBD"/>
    <w:rsid w:val="00222897"/>
    <w:rsid w:val="00222B0C"/>
    <w:rsid w:val="00235394"/>
    <w:rsid w:val="00235577"/>
    <w:rsid w:val="002371B2"/>
    <w:rsid w:val="002435CA"/>
    <w:rsid w:val="0024469F"/>
    <w:rsid w:val="00250027"/>
    <w:rsid w:val="00250B5B"/>
    <w:rsid w:val="00252DB8"/>
    <w:rsid w:val="002537BC"/>
    <w:rsid w:val="00255C58"/>
    <w:rsid w:val="00260EC7"/>
    <w:rsid w:val="00261539"/>
    <w:rsid w:val="0026179F"/>
    <w:rsid w:val="0026209A"/>
    <w:rsid w:val="00262BEE"/>
    <w:rsid w:val="002666AE"/>
    <w:rsid w:val="00270B16"/>
    <w:rsid w:val="00274E1A"/>
    <w:rsid w:val="002775B1"/>
    <w:rsid w:val="002775B9"/>
    <w:rsid w:val="002811C4"/>
    <w:rsid w:val="00282213"/>
    <w:rsid w:val="00284016"/>
    <w:rsid w:val="002858BF"/>
    <w:rsid w:val="00292F32"/>
    <w:rsid w:val="002939AF"/>
    <w:rsid w:val="00294491"/>
    <w:rsid w:val="00294BDE"/>
    <w:rsid w:val="0029597E"/>
    <w:rsid w:val="002A0CED"/>
    <w:rsid w:val="002A4CD0"/>
    <w:rsid w:val="002A5E04"/>
    <w:rsid w:val="002A7DA6"/>
    <w:rsid w:val="002B0891"/>
    <w:rsid w:val="002B516C"/>
    <w:rsid w:val="002B5E1D"/>
    <w:rsid w:val="002B60C1"/>
    <w:rsid w:val="002C1BB8"/>
    <w:rsid w:val="002C4B52"/>
    <w:rsid w:val="002C653A"/>
    <w:rsid w:val="002D03E5"/>
    <w:rsid w:val="002D36EB"/>
    <w:rsid w:val="002D4CE5"/>
    <w:rsid w:val="002D6BDF"/>
    <w:rsid w:val="002E2CE9"/>
    <w:rsid w:val="002E3BF7"/>
    <w:rsid w:val="002E403E"/>
    <w:rsid w:val="002E4C74"/>
    <w:rsid w:val="002E7712"/>
    <w:rsid w:val="002F158C"/>
    <w:rsid w:val="002F4093"/>
    <w:rsid w:val="002F5636"/>
    <w:rsid w:val="003022A5"/>
    <w:rsid w:val="00307E51"/>
    <w:rsid w:val="0031044F"/>
    <w:rsid w:val="00311363"/>
    <w:rsid w:val="00312EBD"/>
    <w:rsid w:val="0031306D"/>
    <w:rsid w:val="00315867"/>
    <w:rsid w:val="00320022"/>
    <w:rsid w:val="00321150"/>
    <w:rsid w:val="00321E91"/>
    <w:rsid w:val="00324948"/>
    <w:rsid w:val="003260D7"/>
    <w:rsid w:val="00336697"/>
    <w:rsid w:val="003418CB"/>
    <w:rsid w:val="00341ED3"/>
    <w:rsid w:val="00355873"/>
    <w:rsid w:val="0035660F"/>
    <w:rsid w:val="003628B9"/>
    <w:rsid w:val="00362D8F"/>
    <w:rsid w:val="00367724"/>
    <w:rsid w:val="003710BA"/>
    <w:rsid w:val="003770F6"/>
    <w:rsid w:val="003818EA"/>
    <w:rsid w:val="00383E37"/>
    <w:rsid w:val="00383E9E"/>
    <w:rsid w:val="00393042"/>
    <w:rsid w:val="00394AD5"/>
    <w:rsid w:val="00394D9A"/>
    <w:rsid w:val="0039642D"/>
    <w:rsid w:val="003A2E40"/>
    <w:rsid w:val="003A7110"/>
    <w:rsid w:val="003B0158"/>
    <w:rsid w:val="003B24E1"/>
    <w:rsid w:val="003B40B6"/>
    <w:rsid w:val="003B56DB"/>
    <w:rsid w:val="003B755E"/>
    <w:rsid w:val="003C228E"/>
    <w:rsid w:val="003C51E7"/>
    <w:rsid w:val="003C6270"/>
    <w:rsid w:val="003C6893"/>
    <w:rsid w:val="003C6DE2"/>
    <w:rsid w:val="003D1EFD"/>
    <w:rsid w:val="003D28BF"/>
    <w:rsid w:val="003D4215"/>
    <w:rsid w:val="003D4C47"/>
    <w:rsid w:val="003D7719"/>
    <w:rsid w:val="003E40EE"/>
    <w:rsid w:val="003E5169"/>
    <w:rsid w:val="003E6549"/>
    <w:rsid w:val="003F1C1B"/>
    <w:rsid w:val="003F3A2F"/>
    <w:rsid w:val="003F4A98"/>
    <w:rsid w:val="00401144"/>
    <w:rsid w:val="00404831"/>
    <w:rsid w:val="004049C6"/>
    <w:rsid w:val="004055D5"/>
    <w:rsid w:val="00407661"/>
    <w:rsid w:val="00410314"/>
    <w:rsid w:val="00412063"/>
    <w:rsid w:val="004125DC"/>
    <w:rsid w:val="00412EB1"/>
    <w:rsid w:val="00413DDE"/>
    <w:rsid w:val="00414118"/>
    <w:rsid w:val="00416084"/>
    <w:rsid w:val="0041720B"/>
    <w:rsid w:val="00423A3C"/>
    <w:rsid w:val="00424F8C"/>
    <w:rsid w:val="004271BA"/>
    <w:rsid w:val="00430497"/>
    <w:rsid w:val="00430EA5"/>
    <w:rsid w:val="00434133"/>
    <w:rsid w:val="00434DC1"/>
    <w:rsid w:val="004350F4"/>
    <w:rsid w:val="00436400"/>
    <w:rsid w:val="00437A90"/>
    <w:rsid w:val="00437EBD"/>
    <w:rsid w:val="004412A0"/>
    <w:rsid w:val="00441747"/>
    <w:rsid w:val="00442337"/>
    <w:rsid w:val="00445486"/>
    <w:rsid w:val="00446408"/>
    <w:rsid w:val="00446732"/>
    <w:rsid w:val="00450F27"/>
    <w:rsid w:val="004510E5"/>
    <w:rsid w:val="00456A75"/>
    <w:rsid w:val="00461E39"/>
    <w:rsid w:val="00462280"/>
    <w:rsid w:val="00462D3A"/>
    <w:rsid w:val="00463521"/>
    <w:rsid w:val="00465502"/>
    <w:rsid w:val="004658CE"/>
    <w:rsid w:val="00471125"/>
    <w:rsid w:val="0047437A"/>
    <w:rsid w:val="00480E42"/>
    <w:rsid w:val="00484C5D"/>
    <w:rsid w:val="0048543E"/>
    <w:rsid w:val="004868C1"/>
    <w:rsid w:val="0048750F"/>
    <w:rsid w:val="004900A6"/>
    <w:rsid w:val="00493478"/>
    <w:rsid w:val="004A495F"/>
    <w:rsid w:val="004A5567"/>
    <w:rsid w:val="004A6E45"/>
    <w:rsid w:val="004A7544"/>
    <w:rsid w:val="004B3283"/>
    <w:rsid w:val="004B3527"/>
    <w:rsid w:val="004B3712"/>
    <w:rsid w:val="004B63A3"/>
    <w:rsid w:val="004B6B0F"/>
    <w:rsid w:val="004C097B"/>
    <w:rsid w:val="004C54E5"/>
    <w:rsid w:val="004C7DC8"/>
    <w:rsid w:val="004D1EAE"/>
    <w:rsid w:val="004D21B0"/>
    <w:rsid w:val="004D2694"/>
    <w:rsid w:val="004D3E71"/>
    <w:rsid w:val="004D737D"/>
    <w:rsid w:val="004D74DD"/>
    <w:rsid w:val="004E2659"/>
    <w:rsid w:val="004E39EE"/>
    <w:rsid w:val="004E475C"/>
    <w:rsid w:val="004E56E0"/>
    <w:rsid w:val="004E7329"/>
    <w:rsid w:val="004F2CB0"/>
    <w:rsid w:val="0050127E"/>
    <w:rsid w:val="005017F7"/>
    <w:rsid w:val="00501FA7"/>
    <w:rsid w:val="00503432"/>
    <w:rsid w:val="005034DC"/>
    <w:rsid w:val="00503A11"/>
    <w:rsid w:val="00505BFA"/>
    <w:rsid w:val="005071B4"/>
    <w:rsid w:val="00507687"/>
    <w:rsid w:val="005105E3"/>
    <w:rsid w:val="005117A9"/>
    <w:rsid w:val="00511F57"/>
    <w:rsid w:val="005123A2"/>
    <w:rsid w:val="00515CBE"/>
    <w:rsid w:val="00515E2B"/>
    <w:rsid w:val="00516573"/>
    <w:rsid w:val="00521DFF"/>
    <w:rsid w:val="00522A7E"/>
    <w:rsid w:val="00522F20"/>
    <w:rsid w:val="00527E9F"/>
    <w:rsid w:val="005308DB"/>
    <w:rsid w:val="00530A2E"/>
    <w:rsid w:val="00530FBE"/>
    <w:rsid w:val="00533159"/>
    <w:rsid w:val="005339DB"/>
    <w:rsid w:val="00534C89"/>
    <w:rsid w:val="00536C3A"/>
    <w:rsid w:val="00541573"/>
    <w:rsid w:val="0054348A"/>
    <w:rsid w:val="00571777"/>
    <w:rsid w:val="00572538"/>
    <w:rsid w:val="00574306"/>
    <w:rsid w:val="0057437E"/>
    <w:rsid w:val="0057604C"/>
    <w:rsid w:val="00580FF5"/>
    <w:rsid w:val="0058519C"/>
    <w:rsid w:val="0059149A"/>
    <w:rsid w:val="005956EE"/>
    <w:rsid w:val="005972AB"/>
    <w:rsid w:val="005A083E"/>
    <w:rsid w:val="005A4629"/>
    <w:rsid w:val="005A611F"/>
    <w:rsid w:val="005B4802"/>
    <w:rsid w:val="005B4A3B"/>
    <w:rsid w:val="005B72FF"/>
    <w:rsid w:val="005B7830"/>
    <w:rsid w:val="005C1EA6"/>
    <w:rsid w:val="005C3370"/>
    <w:rsid w:val="005D0AD4"/>
    <w:rsid w:val="005D0B99"/>
    <w:rsid w:val="005D308E"/>
    <w:rsid w:val="005D3A48"/>
    <w:rsid w:val="005D7AF8"/>
    <w:rsid w:val="005E17BF"/>
    <w:rsid w:val="005E366A"/>
    <w:rsid w:val="005E7292"/>
    <w:rsid w:val="005F2145"/>
    <w:rsid w:val="006016E1"/>
    <w:rsid w:val="00602D27"/>
    <w:rsid w:val="006144A1"/>
    <w:rsid w:val="00614EEC"/>
    <w:rsid w:val="00615EBB"/>
    <w:rsid w:val="00616096"/>
    <w:rsid w:val="006160A2"/>
    <w:rsid w:val="00617155"/>
    <w:rsid w:val="00621ED3"/>
    <w:rsid w:val="00624397"/>
    <w:rsid w:val="00627D2E"/>
    <w:rsid w:val="006302AA"/>
    <w:rsid w:val="0063593A"/>
    <w:rsid w:val="006363BD"/>
    <w:rsid w:val="006412DC"/>
    <w:rsid w:val="0064151B"/>
    <w:rsid w:val="00642BC6"/>
    <w:rsid w:val="00644189"/>
    <w:rsid w:val="00644790"/>
    <w:rsid w:val="00647BB2"/>
    <w:rsid w:val="006501AF"/>
    <w:rsid w:val="00650DDE"/>
    <w:rsid w:val="00652B67"/>
    <w:rsid w:val="0065505B"/>
    <w:rsid w:val="00661402"/>
    <w:rsid w:val="00661E6E"/>
    <w:rsid w:val="006670AC"/>
    <w:rsid w:val="00672307"/>
    <w:rsid w:val="00673E89"/>
    <w:rsid w:val="00676D34"/>
    <w:rsid w:val="006808C6"/>
    <w:rsid w:val="00682668"/>
    <w:rsid w:val="0069226A"/>
    <w:rsid w:val="00692A68"/>
    <w:rsid w:val="00695D85"/>
    <w:rsid w:val="006A20EC"/>
    <w:rsid w:val="006A30A2"/>
    <w:rsid w:val="006A3A71"/>
    <w:rsid w:val="006A4763"/>
    <w:rsid w:val="006A68AC"/>
    <w:rsid w:val="006A6D23"/>
    <w:rsid w:val="006B25DE"/>
    <w:rsid w:val="006C1733"/>
    <w:rsid w:val="006C1C3B"/>
    <w:rsid w:val="006C293C"/>
    <w:rsid w:val="006C4E43"/>
    <w:rsid w:val="006C643E"/>
    <w:rsid w:val="006D1796"/>
    <w:rsid w:val="006D234D"/>
    <w:rsid w:val="006D2932"/>
    <w:rsid w:val="006D3671"/>
    <w:rsid w:val="006D4176"/>
    <w:rsid w:val="006E0A73"/>
    <w:rsid w:val="006E0FEE"/>
    <w:rsid w:val="006E3AEC"/>
    <w:rsid w:val="006E3F8E"/>
    <w:rsid w:val="006E6C11"/>
    <w:rsid w:val="006E7ADC"/>
    <w:rsid w:val="006F49C9"/>
    <w:rsid w:val="006F4FBF"/>
    <w:rsid w:val="006F7C0C"/>
    <w:rsid w:val="00700755"/>
    <w:rsid w:val="0070646B"/>
    <w:rsid w:val="007130A2"/>
    <w:rsid w:val="00715463"/>
    <w:rsid w:val="00720467"/>
    <w:rsid w:val="00730655"/>
    <w:rsid w:val="00731D77"/>
    <w:rsid w:val="0073221B"/>
    <w:rsid w:val="00732360"/>
    <w:rsid w:val="0073390A"/>
    <w:rsid w:val="00734E64"/>
    <w:rsid w:val="00736B37"/>
    <w:rsid w:val="00740A35"/>
    <w:rsid w:val="007520B4"/>
    <w:rsid w:val="00753C44"/>
    <w:rsid w:val="00755C13"/>
    <w:rsid w:val="00763262"/>
    <w:rsid w:val="00763EFA"/>
    <w:rsid w:val="007655D5"/>
    <w:rsid w:val="00767E64"/>
    <w:rsid w:val="007763C1"/>
    <w:rsid w:val="00776A42"/>
    <w:rsid w:val="00777E82"/>
    <w:rsid w:val="0078114C"/>
    <w:rsid w:val="00781359"/>
    <w:rsid w:val="00782D32"/>
    <w:rsid w:val="00786921"/>
    <w:rsid w:val="00792AAD"/>
    <w:rsid w:val="00794BE5"/>
    <w:rsid w:val="007A02EA"/>
    <w:rsid w:val="007A1EAA"/>
    <w:rsid w:val="007A664D"/>
    <w:rsid w:val="007A79FD"/>
    <w:rsid w:val="007B04CA"/>
    <w:rsid w:val="007B0B9D"/>
    <w:rsid w:val="007B26E3"/>
    <w:rsid w:val="007B2B01"/>
    <w:rsid w:val="007B5426"/>
    <w:rsid w:val="007B5A43"/>
    <w:rsid w:val="007B709B"/>
    <w:rsid w:val="007C106B"/>
    <w:rsid w:val="007C1343"/>
    <w:rsid w:val="007C267D"/>
    <w:rsid w:val="007C4447"/>
    <w:rsid w:val="007C5EF1"/>
    <w:rsid w:val="007C7BF5"/>
    <w:rsid w:val="007D19B7"/>
    <w:rsid w:val="007D3674"/>
    <w:rsid w:val="007D4B05"/>
    <w:rsid w:val="007D6100"/>
    <w:rsid w:val="007D75E5"/>
    <w:rsid w:val="007D773E"/>
    <w:rsid w:val="007D79A0"/>
    <w:rsid w:val="007D7FB7"/>
    <w:rsid w:val="007E066E"/>
    <w:rsid w:val="007E1356"/>
    <w:rsid w:val="007E1A2E"/>
    <w:rsid w:val="007E20FC"/>
    <w:rsid w:val="007E3B4C"/>
    <w:rsid w:val="007E5474"/>
    <w:rsid w:val="007E7062"/>
    <w:rsid w:val="007F0E1E"/>
    <w:rsid w:val="007F29A7"/>
    <w:rsid w:val="008004B4"/>
    <w:rsid w:val="00803E4C"/>
    <w:rsid w:val="00805BE8"/>
    <w:rsid w:val="008060EB"/>
    <w:rsid w:val="00816078"/>
    <w:rsid w:val="008164BA"/>
    <w:rsid w:val="00816883"/>
    <w:rsid w:val="008177E3"/>
    <w:rsid w:val="00821059"/>
    <w:rsid w:val="00823AA9"/>
    <w:rsid w:val="008255B9"/>
    <w:rsid w:val="00825CD8"/>
    <w:rsid w:val="00826451"/>
    <w:rsid w:val="00827324"/>
    <w:rsid w:val="008334F5"/>
    <w:rsid w:val="00837458"/>
    <w:rsid w:val="00837AAE"/>
    <w:rsid w:val="008429AD"/>
    <w:rsid w:val="008429DB"/>
    <w:rsid w:val="0084475D"/>
    <w:rsid w:val="00850C75"/>
    <w:rsid w:val="00850E39"/>
    <w:rsid w:val="0085477A"/>
    <w:rsid w:val="00854E40"/>
    <w:rsid w:val="00855107"/>
    <w:rsid w:val="00855173"/>
    <w:rsid w:val="008557D9"/>
    <w:rsid w:val="00855BF7"/>
    <w:rsid w:val="00856214"/>
    <w:rsid w:val="00856298"/>
    <w:rsid w:val="00862089"/>
    <w:rsid w:val="00866D5B"/>
    <w:rsid w:val="00866FF5"/>
    <w:rsid w:val="0087332D"/>
    <w:rsid w:val="00873E1F"/>
    <w:rsid w:val="00874C16"/>
    <w:rsid w:val="00885FD0"/>
    <w:rsid w:val="00886D1F"/>
    <w:rsid w:val="00887A24"/>
    <w:rsid w:val="00891EE1"/>
    <w:rsid w:val="00893987"/>
    <w:rsid w:val="008963EF"/>
    <w:rsid w:val="0089688E"/>
    <w:rsid w:val="008A058A"/>
    <w:rsid w:val="008A1AD4"/>
    <w:rsid w:val="008A1FBE"/>
    <w:rsid w:val="008A2CEC"/>
    <w:rsid w:val="008A5C97"/>
    <w:rsid w:val="008B299B"/>
    <w:rsid w:val="008B3194"/>
    <w:rsid w:val="008B5AE7"/>
    <w:rsid w:val="008C60E9"/>
    <w:rsid w:val="008D1B7C"/>
    <w:rsid w:val="008D6657"/>
    <w:rsid w:val="008E1F60"/>
    <w:rsid w:val="008E307E"/>
    <w:rsid w:val="008F1D4D"/>
    <w:rsid w:val="008F4A93"/>
    <w:rsid w:val="008F4DD1"/>
    <w:rsid w:val="008F6056"/>
    <w:rsid w:val="008F7B5E"/>
    <w:rsid w:val="00902C07"/>
    <w:rsid w:val="00904F19"/>
    <w:rsid w:val="00905804"/>
    <w:rsid w:val="009101E2"/>
    <w:rsid w:val="00915D73"/>
    <w:rsid w:val="00916077"/>
    <w:rsid w:val="009170A2"/>
    <w:rsid w:val="00920452"/>
    <w:rsid w:val="009208A6"/>
    <w:rsid w:val="0092309D"/>
    <w:rsid w:val="00924514"/>
    <w:rsid w:val="00927316"/>
    <w:rsid w:val="0093133D"/>
    <w:rsid w:val="0093276D"/>
    <w:rsid w:val="00933D12"/>
    <w:rsid w:val="00937065"/>
    <w:rsid w:val="00940285"/>
    <w:rsid w:val="009415B0"/>
    <w:rsid w:val="00947E7E"/>
    <w:rsid w:val="0095139A"/>
    <w:rsid w:val="00953E16"/>
    <w:rsid w:val="009542AC"/>
    <w:rsid w:val="00954734"/>
    <w:rsid w:val="00961BB2"/>
    <w:rsid w:val="00962108"/>
    <w:rsid w:val="009634C0"/>
    <w:rsid w:val="009638D6"/>
    <w:rsid w:val="009672C9"/>
    <w:rsid w:val="009712AE"/>
    <w:rsid w:val="0097408E"/>
    <w:rsid w:val="00974BB2"/>
    <w:rsid w:val="00974D35"/>
    <w:rsid w:val="00974FA7"/>
    <w:rsid w:val="009756E5"/>
    <w:rsid w:val="00977A8C"/>
    <w:rsid w:val="00983910"/>
    <w:rsid w:val="009932AC"/>
    <w:rsid w:val="00994351"/>
    <w:rsid w:val="0099601D"/>
    <w:rsid w:val="0099627E"/>
    <w:rsid w:val="00996A8F"/>
    <w:rsid w:val="009971FE"/>
    <w:rsid w:val="009A1DBF"/>
    <w:rsid w:val="009A453D"/>
    <w:rsid w:val="009A5842"/>
    <w:rsid w:val="009A68E6"/>
    <w:rsid w:val="009A7598"/>
    <w:rsid w:val="009B1DF8"/>
    <w:rsid w:val="009B3AF0"/>
    <w:rsid w:val="009B3D20"/>
    <w:rsid w:val="009B5418"/>
    <w:rsid w:val="009C0727"/>
    <w:rsid w:val="009C3C80"/>
    <w:rsid w:val="009C492F"/>
    <w:rsid w:val="009D2989"/>
    <w:rsid w:val="009D2FF2"/>
    <w:rsid w:val="009D3226"/>
    <w:rsid w:val="009D3385"/>
    <w:rsid w:val="009D793C"/>
    <w:rsid w:val="009E16A9"/>
    <w:rsid w:val="009E375F"/>
    <w:rsid w:val="009E37AC"/>
    <w:rsid w:val="009E39D4"/>
    <w:rsid w:val="009E433B"/>
    <w:rsid w:val="009E5401"/>
    <w:rsid w:val="009F29A0"/>
    <w:rsid w:val="009F53A7"/>
    <w:rsid w:val="00A01321"/>
    <w:rsid w:val="00A03044"/>
    <w:rsid w:val="00A0758F"/>
    <w:rsid w:val="00A10838"/>
    <w:rsid w:val="00A1570A"/>
    <w:rsid w:val="00A211B4"/>
    <w:rsid w:val="00A249C6"/>
    <w:rsid w:val="00A3281A"/>
    <w:rsid w:val="00A33DDF"/>
    <w:rsid w:val="00A34547"/>
    <w:rsid w:val="00A376B7"/>
    <w:rsid w:val="00A41BF5"/>
    <w:rsid w:val="00A44778"/>
    <w:rsid w:val="00A469E7"/>
    <w:rsid w:val="00A512D4"/>
    <w:rsid w:val="00A604A4"/>
    <w:rsid w:val="00A61B7D"/>
    <w:rsid w:val="00A62EB8"/>
    <w:rsid w:val="00A65402"/>
    <w:rsid w:val="00A654D8"/>
    <w:rsid w:val="00A6605B"/>
    <w:rsid w:val="00A66ADC"/>
    <w:rsid w:val="00A67166"/>
    <w:rsid w:val="00A7147D"/>
    <w:rsid w:val="00A76C82"/>
    <w:rsid w:val="00A81B15"/>
    <w:rsid w:val="00A837FF"/>
    <w:rsid w:val="00A84DC8"/>
    <w:rsid w:val="00A85DBC"/>
    <w:rsid w:val="00A87FEB"/>
    <w:rsid w:val="00A93F9F"/>
    <w:rsid w:val="00A9420E"/>
    <w:rsid w:val="00A949FE"/>
    <w:rsid w:val="00A97648"/>
    <w:rsid w:val="00AA1CFD"/>
    <w:rsid w:val="00AA2239"/>
    <w:rsid w:val="00AA30C7"/>
    <w:rsid w:val="00AA33D2"/>
    <w:rsid w:val="00AA48D7"/>
    <w:rsid w:val="00AB0C57"/>
    <w:rsid w:val="00AB1195"/>
    <w:rsid w:val="00AB4182"/>
    <w:rsid w:val="00AB6860"/>
    <w:rsid w:val="00AC27DB"/>
    <w:rsid w:val="00AC6D6B"/>
    <w:rsid w:val="00AD7736"/>
    <w:rsid w:val="00AE0637"/>
    <w:rsid w:val="00AE10CE"/>
    <w:rsid w:val="00AE47F3"/>
    <w:rsid w:val="00AE70D4"/>
    <w:rsid w:val="00AE7868"/>
    <w:rsid w:val="00AF0407"/>
    <w:rsid w:val="00AF4D8B"/>
    <w:rsid w:val="00B067CA"/>
    <w:rsid w:val="00B112E9"/>
    <w:rsid w:val="00B12B26"/>
    <w:rsid w:val="00B163F8"/>
    <w:rsid w:val="00B2472D"/>
    <w:rsid w:val="00B24CA0"/>
    <w:rsid w:val="00B2549F"/>
    <w:rsid w:val="00B4108D"/>
    <w:rsid w:val="00B41441"/>
    <w:rsid w:val="00B437DD"/>
    <w:rsid w:val="00B563BD"/>
    <w:rsid w:val="00B57265"/>
    <w:rsid w:val="00B6153F"/>
    <w:rsid w:val="00B633AE"/>
    <w:rsid w:val="00B65A91"/>
    <w:rsid w:val="00B665D2"/>
    <w:rsid w:val="00B6737C"/>
    <w:rsid w:val="00B7214D"/>
    <w:rsid w:val="00B72AA1"/>
    <w:rsid w:val="00B74372"/>
    <w:rsid w:val="00B75525"/>
    <w:rsid w:val="00B80283"/>
    <w:rsid w:val="00B8095F"/>
    <w:rsid w:val="00B80B0C"/>
    <w:rsid w:val="00B80B11"/>
    <w:rsid w:val="00B831AE"/>
    <w:rsid w:val="00B8446C"/>
    <w:rsid w:val="00B87725"/>
    <w:rsid w:val="00B94F29"/>
    <w:rsid w:val="00B96796"/>
    <w:rsid w:val="00BA259A"/>
    <w:rsid w:val="00BA259C"/>
    <w:rsid w:val="00BA29D3"/>
    <w:rsid w:val="00BA307F"/>
    <w:rsid w:val="00BA5280"/>
    <w:rsid w:val="00BB14F1"/>
    <w:rsid w:val="00BB29D8"/>
    <w:rsid w:val="00BB572E"/>
    <w:rsid w:val="00BB74FD"/>
    <w:rsid w:val="00BC1537"/>
    <w:rsid w:val="00BC5982"/>
    <w:rsid w:val="00BC60BF"/>
    <w:rsid w:val="00BD28BF"/>
    <w:rsid w:val="00BD323E"/>
    <w:rsid w:val="00BD6404"/>
    <w:rsid w:val="00BE0FAB"/>
    <w:rsid w:val="00BE2331"/>
    <w:rsid w:val="00BE33AE"/>
    <w:rsid w:val="00BE7C87"/>
    <w:rsid w:val="00BF046F"/>
    <w:rsid w:val="00C01D50"/>
    <w:rsid w:val="00C056DC"/>
    <w:rsid w:val="00C05785"/>
    <w:rsid w:val="00C10A1E"/>
    <w:rsid w:val="00C111CF"/>
    <w:rsid w:val="00C1329B"/>
    <w:rsid w:val="00C1572F"/>
    <w:rsid w:val="00C204BB"/>
    <w:rsid w:val="00C24C05"/>
    <w:rsid w:val="00C24D2F"/>
    <w:rsid w:val="00C26222"/>
    <w:rsid w:val="00C31283"/>
    <w:rsid w:val="00C31354"/>
    <w:rsid w:val="00C33C48"/>
    <w:rsid w:val="00C340E5"/>
    <w:rsid w:val="00C359F8"/>
    <w:rsid w:val="00C35AA7"/>
    <w:rsid w:val="00C43BA1"/>
    <w:rsid w:val="00C43DAB"/>
    <w:rsid w:val="00C453C6"/>
    <w:rsid w:val="00C47F08"/>
    <w:rsid w:val="00C5079A"/>
    <w:rsid w:val="00C514A6"/>
    <w:rsid w:val="00C5398C"/>
    <w:rsid w:val="00C5668F"/>
    <w:rsid w:val="00C5739F"/>
    <w:rsid w:val="00C57CF0"/>
    <w:rsid w:val="00C63222"/>
    <w:rsid w:val="00C63557"/>
    <w:rsid w:val="00C63CF6"/>
    <w:rsid w:val="00C649BD"/>
    <w:rsid w:val="00C65891"/>
    <w:rsid w:val="00C66AC9"/>
    <w:rsid w:val="00C724D3"/>
    <w:rsid w:val="00C77DD9"/>
    <w:rsid w:val="00C83BE6"/>
    <w:rsid w:val="00C85354"/>
    <w:rsid w:val="00C86ABA"/>
    <w:rsid w:val="00C92236"/>
    <w:rsid w:val="00C943F3"/>
    <w:rsid w:val="00C975EF"/>
    <w:rsid w:val="00C97E51"/>
    <w:rsid w:val="00CA08C6"/>
    <w:rsid w:val="00CA0A77"/>
    <w:rsid w:val="00CA2729"/>
    <w:rsid w:val="00CA3057"/>
    <w:rsid w:val="00CA361C"/>
    <w:rsid w:val="00CA45F8"/>
    <w:rsid w:val="00CA47B6"/>
    <w:rsid w:val="00CA6B10"/>
    <w:rsid w:val="00CB0305"/>
    <w:rsid w:val="00CB246D"/>
    <w:rsid w:val="00CB2E90"/>
    <w:rsid w:val="00CB33C7"/>
    <w:rsid w:val="00CB6DA7"/>
    <w:rsid w:val="00CB7E4C"/>
    <w:rsid w:val="00CC25B4"/>
    <w:rsid w:val="00CC5F88"/>
    <w:rsid w:val="00CC69C8"/>
    <w:rsid w:val="00CC77A2"/>
    <w:rsid w:val="00CD307E"/>
    <w:rsid w:val="00CD629F"/>
    <w:rsid w:val="00CD6315"/>
    <w:rsid w:val="00CD6A1B"/>
    <w:rsid w:val="00CD7E36"/>
    <w:rsid w:val="00CE0A7F"/>
    <w:rsid w:val="00CE1718"/>
    <w:rsid w:val="00CF4156"/>
    <w:rsid w:val="00CF6A68"/>
    <w:rsid w:val="00D0036C"/>
    <w:rsid w:val="00D03D00"/>
    <w:rsid w:val="00D04174"/>
    <w:rsid w:val="00D05C30"/>
    <w:rsid w:val="00D10052"/>
    <w:rsid w:val="00D11359"/>
    <w:rsid w:val="00D154BB"/>
    <w:rsid w:val="00D221CF"/>
    <w:rsid w:val="00D24D0C"/>
    <w:rsid w:val="00D26EDE"/>
    <w:rsid w:val="00D3188C"/>
    <w:rsid w:val="00D324C5"/>
    <w:rsid w:val="00D35F9B"/>
    <w:rsid w:val="00D36B69"/>
    <w:rsid w:val="00D408DD"/>
    <w:rsid w:val="00D45B23"/>
    <w:rsid w:val="00D45D72"/>
    <w:rsid w:val="00D47DB6"/>
    <w:rsid w:val="00D520E4"/>
    <w:rsid w:val="00D53A38"/>
    <w:rsid w:val="00D54A72"/>
    <w:rsid w:val="00D575DD"/>
    <w:rsid w:val="00D57DFA"/>
    <w:rsid w:val="00D613A2"/>
    <w:rsid w:val="00D6233A"/>
    <w:rsid w:val="00D64669"/>
    <w:rsid w:val="00D64AF1"/>
    <w:rsid w:val="00D67FCF"/>
    <w:rsid w:val="00D709CE"/>
    <w:rsid w:val="00D71F73"/>
    <w:rsid w:val="00D80786"/>
    <w:rsid w:val="00D811B4"/>
    <w:rsid w:val="00D81CAB"/>
    <w:rsid w:val="00D8576F"/>
    <w:rsid w:val="00D8677F"/>
    <w:rsid w:val="00D91DA4"/>
    <w:rsid w:val="00D94124"/>
    <w:rsid w:val="00D97F0C"/>
    <w:rsid w:val="00DA3A86"/>
    <w:rsid w:val="00DC14C8"/>
    <w:rsid w:val="00DC2500"/>
    <w:rsid w:val="00DC4F72"/>
    <w:rsid w:val="00DC77DC"/>
    <w:rsid w:val="00DD0453"/>
    <w:rsid w:val="00DD06D9"/>
    <w:rsid w:val="00DD0C2C"/>
    <w:rsid w:val="00DD19DE"/>
    <w:rsid w:val="00DD1EF2"/>
    <w:rsid w:val="00DD28BC"/>
    <w:rsid w:val="00DE089B"/>
    <w:rsid w:val="00DE31F0"/>
    <w:rsid w:val="00DE3D1C"/>
    <w:rsid w:val="00DE58BD"/>
    <w:rsid w:val="00E0227D"/>
    <w:rsid w:val="00E0360D"/>
    <w:rsid w:val="00E04B84"/>
    <w:rsid w:val="00E0579A"/>
    <w:rsid w:val="00E06466"/>
    <w:rsid w:val="00E06638"/>
    <w:rsid w:val="00E06835"/>
    <w:rsid w:val="00E06FDA"/>
    <w:rsid w:val="00E12A67"/>
    <w:rsid w:val="00E160A5"/>
    <w:rsid w:val="00E1713D"/>
    <w:rsid w:val="00E20A43"/>
    <w:rsid w:val="00E23898"/>
    <w:rsid w:val="00E31282"/>
    <w:rsid w:val="00E319F1"/>
    <w:rsid w:val="00E33CD2"/>
    <w:rsid w:val="00E354F1"/>
    <w:rsid w:val="00E40E90"/>
    <w:rsid w:val="00E45C7E"/>
    <w:rsid w:val="00E531EB"/>
    <w:rsid w:val="00E54874"/>
    <w:rsid w:val="00E54B6F"/>
    <w:rsid w:val="00E5591A"/>
    <w:rsid w:val="00E55ACA"/>
    <w:rsid w:val="00E57B74"/>
    <w:rsid w:val="00E65BC6"/>
    <w:rsid w:val="00E661FF"/>
    <w:rsid w:val="00E67A5A"/>
    <w:rsid w:val="00E713CD"/>
    <w:rsid w:val="00E726EB"/>
    <w:rsid w:val="00E72CF1"/>
    <w:rsid w:val="00E76D16"/>
    <w:rsid w:val="00E80B52"/>
    <w:rsid w:val="00E824C3"/>
    <w:rsid w:val="00E832E6"/>
    <w:rsid w:val="00E83655"/>
    <w:rsid w:val="00E840B3"/>
    <w:rsid w:val="00E84D10"/>
    <w:rsid w:val="00E8629F"/>
    <w:rsid w:val="00E8760F"/>
    <w:rsid w:val="00E91008"/>
    <w:rsid w:val="00E9374E"/>
    <w:rsid w:val="00E94F54"/>
    <w:rsid w:val="00E97AD5"/>
    <w:rsid w:val="00EA1111"/>
    <w:rsid w:val="00EA3B4F"/>
    <w:rsid w:val="00EA3C24"/>
    <w:rsid w:val="00EA73DF"/>
    <w:rsid w:val="00EB1F6F"/>
    <w:rsid w:val="00EB2462"/>
    <w:rsid w:val="00EB2720"/>
    <w:rsid w:val="00EB61AE"/>
    <w:rsid w:val="00EB6977"/>
    <w:rsid w:val="00EC322D"/>
    <w:rsid w:val="00EC7C98"/>
    <w:rsid w:val="00ED01F7"/>
    <w:rsid w:val="00ED383A"/>
    <w:rsid w:val="00EE1080"/>
    <w:rsid w:val="00EE2E84"/>
    <w:rsid w:val="00EF1EC5"/>
    <w:rsid w:val="00EF3BA7"/>
    <w:rsid w:val="00EF4C88"/>
    <w:rsid w:val="00EF55EB"/>
    <w:rsid w:val="00F00DCC"/>
    <w:rsid w:val="00F0156F"/>
    <w:rsid w:val="00F05AC8"/>
    <w:rsid w:val="00F07167"/>
    <w:rsid w:val="00F072D8"/>
    <w:rsid w:val="00F07CE0"/>
    <w:rsid w:val="00F115F5"/>
    <w:rsid w:val="00F13D05"/>
    <w:rsid w:val="00F1679D"/>
    <w:rsid w:val="00F1682C"/>
    <w:rsid w:val="00F17DDC"/>
    <w:rsid w:val="00F20B91"/>
    <w:rsid w:val="00F21139"/>
    <w:rsid w:val="00F23D80"/>
    <w:rsid w:val="00F24B8B"/>
    <w:rsid w:val="00F30D2E"/>
    <w:rsid w:val="00F34EC0"/>
    <w:rsid w:val="00F35516"/>
    <w:rsid w:val="00F35790"/>
    <w:rsid w:val="00F36C8A"/>
    <w:rsid w:val="00F4136D"/>
    <w:rsid w:val="00F4212E"/>
    <w:rsid w:val="00F42C20"/>
    <w:rsid w:val="00F43E34"/>
    <w:rsid w:val="00F53053"/>
    <w:rsid w:val="00F53FE2"/>
    <w:rsid w:val="00F575FF"/>
    <w:rsid w:val="00F618EF"/>
    <w:rsid w:val="00F65582"/>
    <w:rsid w:val="00F66E75"/>
    <w:rsid w:val="00F70D84"/>
    <w:rsid w:val="00F76A86"/>
    <w:rsid w:val="00F77EB0"/>
    <w:rsid w:val="00F82607"/>
    <w:rsid w:val="00F85788"/>
    <w:rsid w:val="00F87CDD"/>
    <w:rsid w:val="00F933F0"/>
    <w:rsid w:val="00F937A3"/>
    <w:rsid w:val="00F94715"/>
    <w:rsid w:val="00F96A3D"/>
    <w:rsid w:val="00FA073C"/>
    <w:rsid w:val="00FA4718"/>
    <w:rsid w:val="00FA5335"/>
    <w:rsid w:val="00FA5848"/>
    <w:rsid w:val="00FA6899"/>
    <w:rsid w:val="00FA7F3D"/>
    <w:rsid w:val="00FB08B9"/>
    <w:rsid w:val="00FB38D8"/>
    <w:rsid w:val="00FC051F"/>
    <w:rsid w:val="00FC06FF"/>
    <w:rsid w:val="00FC2322"/>
    <w:rsid w:val="00FC4BB9"/>
    <w:rsid w:val="00FC69B4"/>
    <w:rsid w:val="00FD0694"/>
    <w:rsid w:val="00FD25BE"/>
    <w:rsid w:val="00FD2E70"/>
    <w:rsid w:val="00FD3579"/>
    <w:rsid w:val="00FD5856"/>
    <w:rsid w:val="00FD7AA7"/>
    <w:rsid w:val="00FE0D22"/>
    <w:rsid w:val="00FE6F64"/>
    <w:rsid w:val="00FF1FCB"/>
    <w:rsid w:val="00FF52D4"/>
    <w:rsid w:val="00FF6AA4"/>
    <w:rsid w:val="00FF6B09"/>
    <w:rsid w:val="00FF74D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5FEF5DF-7E38-4F86-8789-E718DD77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5439242">
      <w:bodyDiv w:val="1"/>
      <w:marLeft w:val="0"/>
      <w:marRight w:val="0"/>
      <w:marTop w:val="0"/>
      <w:marBottom w:val="0"/>
      <w:divBdr>
        <w:top w:val="none" w:sz="0" w:space="0" w:color="auto"/>
        <w:left w:val="none" w:sz="0" w:space="0" w:color="auto"/>
        <w:bottom w:val="none" w:sz="0" w:space="0" w:color="auto"/>
        <w:right w:val="none" w:sz="0" w:space="0" w:color="auto"/>
      </w:divBdr>
      <w:divsChild>
        <w:div w:id="1984503672">
          <w:marLeft w:val="547"/>
          <w:marRight w:val="0"/>
          <w:marTop w:val="144"/>
          <w:marBottom w:val="0"/>
          <w:divBdr>
            <w:top w:val="none" w:sz="0" w:space="0" w:color="auto"/>
            <w:left w:val="none" w:sz="0" w:space="0" w:color="auto"/>
            <w:bottom w:val="none" w:sz="0" w:space="0" w:color="auto"/>
            <w:right w:val="none" w:sz="0" w:space="0" w:color="auto"/>
          </w:divBdr>
        </w:div>
        <w:div w:id="1384525794">
          <w:marLeft w:val="1166"/>
          <w:marRight w:val="0"/>
          <w:marTop w:val="125"/>
          <w:marBottom w:val="0"/>
          <w:divBdr>
            <w:top w:val="none" w:sz="0" w:space="0" w:color="auto"/>
            <w:left w:val="none" w:sz="0" w:space="0" w:color="auto"/>
            <w:bottom w:val="none" w:sz="0" w:space="0" w:color="auto"/>
            <w:right w:val="none" w:sz="0" w:space="0" w:color="auto"/>
          </w:divBdr>
        </w:div>
        <w:div w:id="1229345403">
          <w:marLeft w:val="1166"/>
          <w:marRight w:val="0"/>
          <w:marTop w:val="125"/>
          <w:marBottom w:val="0"/>
          <w:divBdr>
            <w:top w:val="none" w:sz="0" w:space="0" w:color="auto"/>
            <w:left w:val="none" w:sz="0" w:space="0" w:color="auto"/>
            <w:bottom w:val="none" w:sz="0" w:space="0" w:color="auto"/>
            <w:right w:val="none" w:sz="0" w:space="0" w:color="auto"/>
          </w:divBdr>
        </w:div>
        <w:div w:id="1881940847">
          <w:marLeft w:val="547"/>
          <w:marRight w:val="0"/>
          <w:marTop w:val="144"/>
          <w:marBottom w:val="0"/>
          <w:divBdr>
            <w:top w:val="none" w:sz="0" w:space="0" w:color="auto"/>
            <w:left w:val="none" w:sz="0" w:space="0" w:color="auto"/>
            <w:bottom w:val="none" w:sz="0" w:space="0" w:color="auto"/>
            <w:right w:val="none" w:sz="0" w:space="0" w:color="auto"/>
          </w:divBdr>
        </w:div>
        <w:div w:id="1960606828">
          <w:marLeft w:val="1166"/>
          <w:marRight w:val="0"/>
          <w:marTop w:val="125"/>
          <w:marBottom w:val="0"/>
          <w:divBdr>
            <w:top w:val="none" w:sz="0" w:space="0" w:color="auto"/>
            <w:left w:val="none" w:sz="0" w:space="0" w:color="auto"/>
            <w:bottom w:val="none" w:sz="0" w:space="0" w:color="auto"/>
            <w:right w:val="none" w:sz="0" w:space="0" w:color="auto"/>
          </w:divBdr>
        </w:div>
        <w:div w:id="1228801081">
          <w:marLeft w:val="1166"/>
          <w:marRight w:val="0"/>
          <w:marTop w:val="125"/>
          <w:marBottom w:val="0"/>
          <w:divBdr>
            <w:top w:val="none" w:sz="0" w:space="0" w:color="auto"/>
            <w:left w:val="none" w:sz="0" w:space="0" w:color="auto"/>
            <w:bottom w:val="none" w:sz="0" w:space="0" w:color="auto"/>
            <w:right w:val="none" w:sz="0" w:space="0" w:color="auto"/>
          </w:divBdr>
        </w:div>
        <w:div w:id="1663268007">
          <w:marLeft w:val="547"/>
          <w:marRight w:val="0"/>
          <w:marTop w:val="144"/>
          <w:marBottom w:val="0"/>
          <w:divBdr>
            <w:top w:val="none" w:sz="0" w:space="0" w:color="auto"/>
            <w:left w:val="none" w:sz="0" w:space="0" w:color="auto"/>
            <w:bottom w:val="none" w:sz="0" w:space="0" w:color="auto"/>
            <w:right w:val="none" w:sz="0" w:space="0" w:color="auto"/>
          </w:divBdr>
        </w:div>
        <w:div w:id="526453180">
          <w:marLeft w:val="1166"/>
          <w:marRight w:val="0"/>
          <w:marTop w:val="125"/>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9650700">
      <w:bodyDiv w:val="1"/>
      <w:marLeft w:val="0"/>
      <w:marRight w:val="0"/>
      <w:marTop w:val="0"/>
      <w:marBottom w:val="0"/>
      <w:divBdr>
        <w:top w:val="none" w:sz="0" w:space="0" w:color="auto"/>
        <w:left w:val="none" w:sz="0" w:space="0" w:color="auto"/>
        <w:bottom w:val="none" w:sz="0" w:space="0" w:color="auto"/>
        <w:right w:val="none" w:sz="0" w:space="0" w:color="auto"/>
      </w:divBdr>
      <w:divsChild>
        <w:div w:id="965963223">
          <w:marLeft w:val="1166"/>
          <w:marRight w:val="0"/>
          <w:marTop w:val="106"/>
          <w:marBottom w:val="0"/>
          <w:divBdr>
            <w:top w:val="none" w:sz="0" w:space="0" w:color="auto"/>
            <w:left w:val="none" w:sz="0" w:space="0" w:color="auto"/>
            <w:bottom w:val="none" w:sz="0" w:space="0" w:color="auto"/>
            <w:right w:val="none" w:sz="0" w:space="0" w:color="auto"/>
          </w:divBdr>
        </w:div>
        <w:div w:id="1765374294">
          <w:marLeft w:val="1800"/>
          <w:marRight w:val="0"/>
          <w:marTop w:val="91"/>
          <w:marBottom w:val="0"/>
          <w:divBdr>
            <w:top w:val="none" w:sz="0" w:space="0" w:color="auto"/>
            <w:left w:val="none" w:sz="0" w:space="0" w:color="auto"/>
            <w:bottom w:val="none" w:sz="0" w:space="0" w:color="auto"/>
            <w:right w:val="none" w:sz="0" w:space="0" w:color="auto"/>
          </w:divBdr>
        </w:div>
        <w:div w:id="1692368515">
          <w:marLeft w:val="1166"/>
          <w:marRight w:val="0"/>
          <w:marTop w:val="106"/>
          <w:marBottom w:val="0"/>
          <w:divBdr>
            <w:top w:val="none" w:sz="0" w:space="0" w:color="auto"/>
            <w:left w:val="none" w:sz="0" w:space="0" w:color="auto"/>
            <w:bottom w:val="none" w:sz="0" w:space="0" w:color="auto"/>
            <w:right w:val="none" w:sz="0" w:space="0" w:color="auto"/>
          </w:divBdr>
        </w:div>
        <w:div w:id="383411670">
          <w:marLeft w:val="1800"/>
          <w:marRight w:val="0"/>
          <w:marTop w:val="91"/>
          <w:marBottom w:val="0"/>
          <w:divBdr>
            <w:top w:val="none" w:sz="0" w:space="0" w:color="auto"/>
            <w:left w:val="none" w:sz="0" w:space="0" w:color="auto"/>
            <w:bottom w:val="none" w:sz="0" w:space="0" w:color="auto"/>
            <w:right w:val="none" w:sz="0" w:space="0" w:color="auto"/>
          </w:divBdr>
        </w:div>
        <w:div w:id="1890455661">
          <w:marLeft w:val="1800"/>
          <w:marRight w:val="0"/>
          <w:marTop w:val="91"/>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007732">
      <w:bodyDiv w:val="1"/>
      <w:marLeft w:val="0"/>
      <w:marRight w:val="0"/>
      <w:marTop w:val="0"/>
      <w:marBottom w:val="0"/>
      <w:divBdr>
        <w:top w:val="none" w:sz="0" w:space="0" w:color="auto"/>
        <w:left w:val="none" w:sz="0" w:space="0" w:color="auto"/>
        <w:bottom w:val="none" w:sz="0" w:space="0" w:color="auto"/>
        <w:right w:val="none" w:sz="0" w:space="0" w:color="auto"/>
      </w:divBdr>
      <w:divsChild>
        <w:div w:id="1014455749">
          <w:marLeft w:val="547"/>
          <w:marRight w:val="0"/>
          <w:marTop w:val="144"/>
          <w:marBottom w:val="0"/>
          <w:divBdr>
            <w:top w:val="none" w:sz="0" w:space="0" w:color="auto"/>
            <w:left w:val="none" w:sz="0" w:space="0" w:color="auto"/>
            <w:bottom w:val="none" w:sz="0" w:space="0" w:color="auto"/>
            <w:right w:val="none" w:sz="0" w:space="0" w:color="auto"/>
          </w:divBdr>
        </w:div>
        <w:div w:id="915087085">
          <w:marLeft w:val="1166"/>
          <w:marRight w:val="0"/>
          <w:marTop w:val="125"/>
          <w:marBottom w:val="0"/>
          <w:divBdr>
            <w:top w:val="none" w:sz="0" w:space="0" w:color="auto"/>
            <w:left w:val="none" w:sz="0" w:space="0" w:color="auto"/>
            <w:bottom w:val="none" w:sz="0" w:space="0" w:color="auto"/>
            <w:right w:val="none" w:sz="0" w:space="0" w:color="auto"/>
          </w:divBdr>
        </w:div>
        <w:div w:id="1170947446">
          <w:marLeft w:val="1166"/>
          <w:marRight w:val="0"/>
          <w:marTop w:val="125"/>
          <w:marBottom w:val="0"/>
          <w:divBdr>
            <w:top w:val="none" w:sz="0" w:space="0" w:color="auto"/>
            <w:left w:val="none" w:sz="0" w:space="0" w:color="auto"/>
            <w:bottom w:val="none" w:sz="0" w:space="0" w:color="auto"/>
            <w:right w:val="none" w:sz="0" w:space="0" w:color="auto"/>
          </w:divBdr>
        </w:div>
        <w:div w:id="23483345">
          <w:marLeft w:val="547"/>
          <w:marRight w:val="0"/>
          <w:marTop w:val="144"/>
          <w:marBottom w:val="0"/>
          <w:divBdr>
            <w:top w:val="none" w:sz="0" w:space="0" w:color="auto"/>
            <w:left w:val="none" w:sz="0" w:space="0" w:color="auto"/>
            <w:bottom w:val="none" w:sz="0" w:space="0" w:color="auto"/>
            <w:right w:val="none" w:sz="0" w:space="0" w:color="auto"/>
          </w:divBdr>
        </w:div>
        <w:div w:id="1146120524">
          <w:marLeft w:val="1166"/>
          <w:marRight w:val="0"/>
          <w:marTop w:val="125"/>
          <w:marBottom w:val="0"/>
          <w:divBdr>
            <w:top w:val="none" w:sz="0" w:space="0" w:color="auto"/>
            <w:left w:val="none" w:sz="0" w:space="0" w:color="auto"/>
            <w:bottom w:val="none" w:sz="0" w:space="0" w:color="auto"/>
            <w:right w:val="none" w:sz="0" w:space="0" w:color="auto"/>
          </w:divBdr>
        </w:div>
        <w:div w:id="1505629753">
          <w:marLeft w:val="1166"/>
          <w:marRight w:val="0"/>
          <w:marTop w:val="125"/>
          <w:marBottom w:val="0"/>
          <w:divBdr>
            <w:top w:val="none" w:sz="0" w:space="0" w:color="auto"/>
            <w:left w:val="none" w:sz="0" w:space="0" w:color="auto"/>
            <w:bottom w:val="none" w:sz="0" w:space="0" w:color="auto"/>
            <w:right w:val="none" w:sz="0" w:space="0" w:color="auto"/>
          </w:divBdr>
        </w:div>
        <w:div w:id="1008948545">
          <w:marLeft w:val="547"/>
          <w:marRight w:val="0"/>
          <w:marTop w:val="144"/>
          <w:marBottom w:val="0"/>
          <w:divBdr>
            <w:top w:val="none" w:sz="0" w:space="0" w:color="auto"/>
            <w:left w:val="none" w:sz="0" w:space="0" w:color="auto"/>
            <w:bottom w:val="none" w:sz="0" w:space="0" w:color="auto"/>
            <w:right w:val="none" w:sz="0" w:space="0" w:color="auto"/>
          </w:divBdr>
        </w:div>
        <w:div w:id="1968586304">
          <w:marLeft w:val="1166"/>
          <w:marRight w:val="0"/>
          <w:marTop w:val="125"/>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979952">
      <w:bodyDiv w:val="1"/>
      <w:marLeft w:val="0"/>
      <w:marRight w:val="0"/>
      <w:marTop w:val="0"/>
      <w:marBottom w:val="0"/>
      <w:divBdr>
        <w:top w:val="none" w:sz="0" w:space="0" w:color="auto"/>
        <w:left w:val="none" w:sz="0" w:space="0" w:color="auto"/>
        <w:bottom w:val="none" w:sz="0" w:space="0" w:color="auto"/>
        <w:right w:val="none" w:sz="0" w:space="0" w:color="auto"/>
      </w:divBdr>
      <w:divsChild>
        <w:div w:id="1638097903">
          <w:marLeft w:val="1800"/>
          <w:marRight w:val="0"/>
          <w:marTop w:val="10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A3285-40E0-4946-9E4D-F6640F851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14</Pages>
  <Words>3450</Words>
  <Characters>19669</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Gaurav Nigam</cp:lastModifiedBy>
  <cp:revision>60</cp:revision>
  <cp:lastPrinted>2019-04-25T01:09:00Z</cp:lastPrinted>
  <dcterms:created xsi:type="dcterms:W3CDTF">2021-05-20T17:26:00Z</dcterms:created>
  <dcterms:modified xsi:type="dcterms:W3CDTF">2021-05-21T14:06:00Z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1621494120</vt:lpwstr>
  </property>
  <property fmtid="{D5CDD505-2E9C-101B-9397-08002B2CF9AE}" pid="13" name="_2015_ms_pID_725343">
    <vt:lpwstr>(2)EXlbjlDsbK1FzVSEJys1TulHqaD2KJP1TSsxqmmFli5ktvfmlknssU8jd4JLv7WFXZEqPvcn
kFBhC8F7hi3oOva7DAew4xw5LmvQFV6hcZz6TyMw9JIr42hTfCGBnewPxeTYfCrJJnA36bJd
K1QUPabZLcV4MIrUVED7GVuZfyqofZQ+ETApgF56jwsAx+P9mV7kkcQiICPqNuFy4OPMzhSi
lThTsPaMDIkYJioxnn</vt:lpwstr>
  </property>
  <property fmtid="{D5CDD505-2E9C-101B-9397-08002B2CF9AE}" pid="14" name="_2015_ms_pID_7253431">
    <vt:lpwstr>xEgNEn3bDP8omMIn5a2bidIxdrEIa2fSO/SAbbszuHGxxZBTAbNK5s
YX8JbrAv0Jmki2eL2xSAeg8Qcp5pN0e37Wy//H0zoiri7XzT190/y3fiI2pE17bDzWOak7/u
zRxtYVXTyzXoERiCeLaqXiYCv0dAVCQf0O0UwQflSUpyoIfGs2BvpY17XiLq3fG6uF0T4SHK
TIQtst13i99Qw2FR</vt:lpwstr>
  </property>
</Properties>
</file>